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84E0" w14:textId="77777777" w:rsidR="00452CA7" w:rsidRPr="00B113FD" w:rsidRDefault="00452CA7" w:rsidP="00452CA7">
      <w:pPr>
        <w:shd w:val="clear" w:color="auto" w:fill="FFFFFF"/>
        <w:spacing w:after="72" w:line="540" w:lineRule="atLeast"/>
        <w:outlineLvl w:val="1"/>
        <w:rPr>
          <w:rFonts w:ascii="Crimson Text" w:eastAsia="Times New Roman" w:hAnsi="Crimson Text" w:cs="Times New Roman"/>
          <w:sz w:val="35"/>
          <w:szCs w:val="35"/>
        </w:rPr>
      </w:pPr>
      <w:r w:rsidRPr="00B113FD">
        <w:rPr>
          <w:rFonts w:ascii="Crimson Text" w:eastAsia="Times New Roman" w:hAnsi="Crimson Text" w:cs="Times New Roman"/>
          <w:sz w:val="35"/>
          <w:szCs w:val="35"/>
        </w:rPr>
        <w:t>COLLABORATING</w:t>
      </w:r>
    </w:p>
    <w:p w14:paraId="3D6760F9" w14:textId="2AB5BC63" w:rsidR="00452CA7" w:rsidRPr="00B113FD" w:rsidRDefault="00452CA7" w:rsidP="00452CA7">
      <w:pPr>
        <w:shd w:val="clear" w:color="auto" w:fill="FFFFFF"/>
        <w:spacing w:before="100" w:beforeAutospacing="1" w:after="100" w:afterAutospacing="1"/>
        <w:rPr>
          <w:rFonts w:ascii="Crimson Text" w:eastAsia="Times New Roman" w:hAnsi="Crimson Text" w:cs="Times New Roman"/>
        </w:rPr>
      </w:pPr>
      <w:r w:rsidRPr="00B113FD">
        <w:rPr>
          <w:rFonts w:ascii="Crimson Text" w:eastAsia="Times New Roman" w:hAnsi="Crimson Text" w:cs="Times New Roman"/>
        </w:rPr>
        <w:t xml:space="preserve">The Crossing collaborates with some of the world’s most accomplished ensembles and artists, including the New York Philharmonic, Los Angeles, Philharmonic, the American Composers Orchestra, Network for New Music, Lyric Fest, </w:t>
      </w:r>
      <w:proofErr w:type="spellStart"/>
      <w:r w:rsidRPr="00B113FD">
        <w:rPr>
          <w:rFonts w:ascii="Crimson Text" w:eastAsia="Times New Roman" w:hAnsi="Crimson Text" w:cs="Times New Roman"/>
        </w:rPr>
        <w:t>Piffaro</w:t>
      </w:r>
      <w:proofErr w:type="spellEnd"/>
      <w:r w:rsidRPr="00B113FD">
        <w:rPr>
          <w:rFonts w:ascii="Crimson Text" w:eastAsia="Times New Roman" w:hAnsi="Crimson Text" w:cs="Times New Roman"/>
        </w:rPr>
        <w:t xml:space="preserve">, </w:t>
      </w:r>
      <w:proofErr w:type="spellStart"/>
      <w:r w:rsidRPr="00B113FD">
        <w:rPr>
          <w:rFonts w:ascii="Crimson Text" w:eastAsia="Times New Roman" w:hAnsi="Crimson Text" w:cs="Times New Roman"/>
        </w:rPr>
        <w:t>Tempesta</w:t>
      </w:r>
      <w:proofErr w:type="spellEnd"/>
      <w:r w:rsidRPr="00B113FD">
        <w:rPr>
          <w:rFonts w:ascii="Crimson Text" w:eastAsia="Times New Roman" w:hAnsi="Crimson Text" w:cs="Times New Roman"/>
        </w:rPr>
        <w:t xml:space="preserve"> di Mare Baroque Chamber Orchestra, PRISM Saxophone Quartet, </w:t>
      </w:r>
      <w:proofErr w:type="spellStart"/>
      <w:r w:rsidRPr="00B113FD">
        <w:rPr>
          <w:rFonts w:ascii="Crimson Text" w:eastAsia="Times New Roman" w:hAnsi="Crimson Text" w:cs="Times New Roman"/>
        </w:rPr>
        <w:t>Toshimaru</w:t>
      </w:r>
      <w:proofErr w:type="spellEnd"/>
      <w:r w:rsidRPr="00B113FD">
        <w:rPr>
          <w:rFonts w:ascii="Crimson Text" w:eastAsia="Times New Roman" w:hAnsi="Crimson Text" w:cs="Times New Roman"/>
        </w:rPr>
        <w:t xml:space="preserve"> Nakamura, Annenberg Center Live, Beth Morrison Projects, Dolce </w:t>
      </w:r>
      <w:proofErr w:type="spellStart"/>
      <w:r w:rsidRPr="00B113FD">
        <w:rPr>
          <w:rFonts w:ascii="Crimson Text" w:eastAsia="Times New Roman" w:hAnsi="Crimson Text" w:cs="Times New Roman"/>
        </w:rPr>
        <w:t>Suono</w:t>
      </w:r>
      <w:proofErr w:type="spellEnd"/>
      <w:r w:rsidRPr="00B113FD">
        <w:rPr>
          <w:rFonts w:ascii="Crimson Text" w:eastAsia="Times New Roman" w:hAnsi="Crimson Text" w:cs="Times New Roman"/>
        </w:rPr>
        <w:t xml:space="preserve">, </w:t>
      </w:r>
      <w:proofErr w:type="spellStart"/>
      <w:r w:rsidRPr="00B113FD">
        <w:rPr>
          <w:rFonts w:ascii="Crimson Text" w:eastAsia="Times New Roman" w:hAnsi="Crimson Text" w:cs="Times New Roman"/>
        </w:rPr>
        <w:t>Allora</w:t>
      </w:r>
      <w:proofErr w:type="spellEnd"/>
      <w:r w:rsidRPr="00B113FD">
        <w:rPr>
          <w:rFonts w:ascii="Crimson Text" w:eastAsia="Times New Roman" w:hAnsi="Crimson Text" w:cs="Times New Roman"/>
        </w:rPr>
        <w:t xml:space="preserve"> &amp; </w:t>
      </w:r>
      <w:proofErr w:type="spellStart"/>
      <w:r w:rsidRPr="00B113FD">
        <w:rPr>
          <w:rFonts w:ascii="Crimson Text" w:eastAsia="Times New Roman" w:hAnsi="Crimson Text" w:cs="Times New Roman"/>
        </w:rPr>
        <w:t>Calzadilla</w:t>
      </w:r>
      <w:proofErr w:type="spellEnd"/>
      <w:r w:rsidRPr="00B113FD">
        <w:rPr>
          <w:rFonts w:ascii="Crimson Text" w:eastAsia="Times New Roman" w:hAnsi="Crimson Text" w:cs="Times New Roman"/>
        </w:rPr>
        <w:t>, Pig Iron Theatre Company, The Rolling Stones, and the International Contemporary Ensemble (ICE), with whom they have appeared at Miller Theatre of Columbia University in the American premiere of James Dillon’s Nine Rivers, Peak Performances at Montclair State University, The Institute for Advanced Study in Princeton, the National Gallery in Washington, D.C., and the Mostly Mozart Festival at Lincoln Center.  The Crossing joined Bang on a Can for its first Philadelphia Marathon.</w:t>
      </w:r>
    </w:p>
    <w:p w14:paraId="3CA45D6B" w14:textId="2CA13F32" w:rsidR="00452CA7" w:rsidRPr="00B113FD" w:rsidRDefault="00452CA7" w:rsidP="00452CA7">
      <w:pPr>
        <w:shd w:val="clear" w:color="auto" w:fill="FFFFFF"/>
        <w:spacing w:before="100" w:beforeAutospacing="1" w:after="100" w:afterAutospacing="1"/>
        <w:rPr>
          <w:rFonts w:ascii="Crimson Text" w:eastAsia="Times New Roman" w:hAnsi="Crimson Text" w:cs="Times New Roman"/>
        </w:rPr>
      </w:pPr>
      <w:r w:rsidRPr="00B113FD">
        <w:rPr>
          <w:rFonts w:ascii="Crimson Text" w:eastAsia="Times New Roman" w:hAnsi="Crimson Text" w:cs="Times New Roman"/>
        </w:rPr>
        <w:t xml:space="preserve">Similarly, The Crossing often collaborates with some of world’s most prestigious venues and presenters, such as the Park Avenue Armory, the Annenberg Center at the University of Pennsylvania, National Sawdust, David Geffen Hall at Lincoln Center, Disney Hall in Los Angeles, the Cleveland Museum of Art, the Isabella Stewart Gardner Museum in Boston, the Haarlem Choral </w:t>
      </w:r>
      <w:proofErr w:type="spellStart"/>
      <w:r w:rsidRPr="00B113FD">
        <w:rPr>
          <w:rFonts w:ascii="Crimson Text" w:eastAsia="Times New Roman" w:hAnsi="Crimson Text" w:cs="Times New Roman"/>
        </w:rPr>
        <w:t>Bienalle</w:t>
      </w:r>
      <w:proofErr w:type="spellEnd"/>
      <w:r w:rsidRPr="00B113FD">
        <w:rPr>
          <w:rFonts w:ascii="Crimson Text" w:eastAsia="Times New Roman" w:hAnsi="Crimson Text" w:cs="Times New Roman"/>
        </w:rPr>
        <w:t xml:space="preserve"> in The Netherlands, The Kennedy Center in Washington, the Philadelphia Art Museum, the Metropolitan Museum of Art, the Delaware Museum of Art, Zankel Hall at Carnegie Hall, Symphony Space in New York, the Winter Garden with WNYC, and Duke, Northwestern, Rowan, Salisbury, Colgate, and Notre Dame Universities.   In 2014 they premiered John Luther Adams’ </w:t>
      </w:r>
      <w:proofErr w:type="spellStart"/>
      <w:r w:rsidRPr="00B113FD">
        <w:rPr>
          <w:rFonts w:ascii="Crimson Text" w:eastAsia="Times New Roman" w:hAnsi="Crimson Text" w:cs="Times New Roman"/>
          <w:i/>
          <w:iCs/>
        </w:rPr>
        <w:t>Sila</w:t>
      </w:r>
      <w:proofErr w:type="spellEnd"/>
      <w:r w:rsidRPr="00B113FD">
        <w:rPr>
          <w:rFonts w:ascii="Crimson Text" w:eastAsia="Times New Roman" w:hAnsi="Crimson Text" w:cs="Times New Roman"/>
          <w:i/>
          <w:iCs/>
        </w:rPr>
        <w:t>: the breath of the world</w:t>
      </w:r>
      <w:r w:rsidRPr="00B113FD">
        <w:rPr>
          <w:rFonts w:ascii="Crimson Text" w:eastAsia="Times New Roman" w:hAnsi="Crimson Text" w:cs="Times New Roman"/>
        </w:rPr>
        <w:t xml:space="preserve"> at Lincoln Center with Jack Quartet and eighth blackbird. </w:t>
      </w:r>
    </w:p>
    <w:p w14:paraId="08A095C3" w14:textId="7BD15D00" w:rsidR="00452CA7" w:rsidRPr="00B113FD" w:rsidRDefault="00452CA7" w:rsidP="00452CA7">
      <w:pPr>
        <w:shd w:val="clear" w:color="auto" w:fill="FFFFFF"/>
        <w:spacing w:before="100" w:beforeAutospacing="1" w:after="100" w:afterAutospacing="1"/>
        <w:rPr>
          <w:rFonts w:ascii="Crimson Text" w:eastAsia="Times New Roman" w:hAnsi="Crimson Text" w:cs="Times New Roman"/>
        </w:rPr>
      </w:pPr>
      <w:r w:rsidRPr="00B113FD">
        <w:rPr>
          <w:rFonts w:ascii="Crimson Text" w:eastAsia="Times New Roman" w:hAnsi="Crimson Text" w:cs="Times New Roman"/>
        </w:rPr>
        <w:t>The Crossing holds an annual residency at the Warren Miller Performing Arts Center in Big Sky, Montana where they are working on an extensive, multi-year project with composer Michael Gordon and filmmaker Bill Morrison. Their concerts are broadcast regularly on WRTI 90.1FM, Philadelphia’s Classical and Jazz Public Radio.</w:t>
      </w:r>
    </w:p>
    <w:p w14:paraId="139DFCAF" w14:textId="3C6D6CF5" w:rsidR="00452CA7" w:rsidRPr="00B113FD" w:rsidRDefault="00452CA7" w:rsidP="00452CA7">
      <w:pPr>
        <w:shd w:val="clear" w:color="auto" w:fill="FFFFFF"/>
        <w:spacing w:before="100" w:beforeAutospacing="1"/>
        <w:rPr>
          <w:rFonts w:ascii="Crimson Text" w:eastAsia="Times New Roman" w:hAnsi="Crimson Text" w:cs="Times New Roman"/>
        </w:rPr>
      </w:pPr>
      <w:r w:rsidRPr="00B113FD">
        <w:rPr>
          <w:rFonts w:ascii="Crimson Text" w:eastAsia="Times New Roman" w:hAnsi="Crimson Text" w:cs="Times New Roman"/>
        </w:rPr>
        <w:t>In the 2019-2020 season The Crossing will return to Carnegie Hall and make debuts at The Met Cloisters in New York, The Mann Center in Philadelphia, and the Finnish National Opera in Helsinki</w:t>
      </w:r>
      <w:proofErr w:type="gramStart"/>
      <w:r w:rsidRPr="00B113FD">
        <w:rPr>
          <w:rFonts w:ascii="Crimson Text" w:eastAsia="Times New Roman" w:hAnsi="Crimson Text" w:cs="Times New Roman"/>
        </w:rPr>
        <w:t>. .</w:t>
      </w:r>
      <w:proofErr w:type="gramEnd"/>
    </w:p>
    <w:p w14:paraId="2EF38ACF" w14:textId="77777777" w:rsidR="00452CA7" w:rsidRPr="00B113FD" w:rsidRDefault="00452CA7" w:rsidP="00452CA7">
      <w:pPr>
        <w:shd w:val="clear" w:color="auto" w:fill="FFFFFF"/>
        <w:rPr>
          <w:rFonts w:ascii="Crimson Text" w:eastAsia="Times New Roman" w:hAnsi="Crimson Text" w:cs="Times New Roman"/>
        </w:rPr>
      </w:pPr>
    </w:p>
    <w:p w14:paraId="5020FABE" w14:textId="77777777" w:rsidR="00452CA7" w:rsidRPr="00B113FD" w:rsidRDefault="00452CA7" w:rsidP="00452CA7">
      <w:pPr>
        <w:shd w:val="clear" w:color="auto" w:fill="FFFFFF"/>
        <w:spacing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1C40392C" w14:textId="5C3132F5" w:rsidR="00452CA7" w:rsidRDefault="00452CA7" w:rsidP="00452CA7">
      <w:pPr>
        <w:shd w:val="clear" w:color="auto" w:fill="FFFFFF"/>
        <w:spacing w:before="100" w:beforeAutospacing="1"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667CCFD2" w14:textId="5D3D9DEE" w:rsidR="00B113FD" w:rsidRDefault="00B113FD" w:rsidP="00452CA7">
      <w:pPr>
        <w:shd w:val="clear" w:color="auto" w:fill="FFFFFF"/>
        <w:spacing w:before="100" w:beforeAutospacing="1" w:after="100" w:afterAutospacing="1" w:line="432" w:lineRule="atLeast"/>
        <w:rPr>
          <w:rFonts w:ascii="Crimson Text" w:eastAsia="Times New Roman" w:hAnsi="Crimson Text" w:cs="Times New Roman"/>
          <w:color w:val="1F1F1F"/>
          <w:sz w:val="26"/>
          <w:szCs w:val="26"/>
        </w:rPr>
      </w:pPr>
    </w:p>
    <w:p w14:paraId="1FE089DB" w14:textId="77777777" w:rsidR="00B113FD" w:rsidRPr="00B113FD" w:rsidRDefault="00B113FD" w:rsidP="00452CA7">
      <w:pPr>
        <w:shd w:val="clear" w:color="auto" w:fill="FFFFFF"/>
        <w:spacing w:before="100" w:beforeAutospacing="1" w:after="100" w:afterAutospacing="1" w:line="432" w:lineRule="atLeast"/>
        <w:rPr>
          <w:rFonts w:ascii="Crimson Text" w:eastAsia="Times New Roman" w:hAnsi="Crimson Text" w:cs="Times New Roman"/>
          <w:color w:val="1F1F1F"/>
          <w:sz w:val="26"/>
          <w:szCs w:val="26"/>
        </w:rPr>
      </w:pPr>
    </w:p>
    <w:p w14:paraId="66DE00E8" w14:textId="77777777" w:rsidR="00452CA7" w:rsidRPr="00B113FD" w:rsidRDefault="00452CA7" w:rsidP="00452CA7">
      <w:pPr>
        <w:shd w:val="clear" w:color="auto" w:fill="FFFFFF"/>
        <w:spacing w:before="100" w:before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lastRenderedPageBreak/>
        <w:t> </w:t>
      </w:r>
    </w:p>
    <w:p w14:paraId="6DD5BFC3" w14:textId="77777777" w:rsidR="00452CA7" w:rsidRPr="00B113FD" w:rsidRDefault="00452CA7" w:rsidP="00452CA7">
      <w:pPr>
        <w:shd w:val="clear" w:color="auto" w:fill="FFFFFF"/>
        <w:spacing w:after="72" w:line="540" w:lineRule="atLeast"/>
        <w:outlineLvl w:val="1"/>
        <w:rPr>
          <w:rFonts w:ascii="Crimson Text" w:eastAsia="Times New Roman" w:hAnsi="Crimson Text" w:cs="Times New Roman"/>
          <w:sz w:val="35"/>
          <w:szCs w:val="35"/>
        </w:rPr>
      </w:pPr>
      <w:r w:rsidRPr="00B113FD">
        <w:rPr>
          <w:rFonts w:ascii="Crimson Text" w:eastAsia="Times New Roman" w:hAnsi="Crimson Text" w:cs="Times New Roman"/>
          <w:sz w:val="35"/>
          <w:szCs w:val="35"/>
        </w:rPr>
        <w:t>INSPIRING</w:t>
      </w:r>
    </w:p>
    <w:p w14:paraId="3C2A82DE" w14:textId="09EE168B" w:rsidR="00452CA7" w:rsidRPr="00B113FD" w:rsidRDefault="00452CA7" w:rsidP="00452CA7">
      <w:pPr>
        <w:shd w:val="clear" w:color="auto" w:fill="FFFFFF"/>
        <w:spacing w:before="100" w:beforeAutospacing="1" w:after="100" w:afterAutospacing="1"/>
        <w:rPr>
          <w:rFonts w:ascii="Crimson Text" w:eastAsia="Times New Roman" w:hAnsi="Crimson Text" w:cs="Times New Roman"/>
          <w:i/>
        </w:rPr>
      </w:pPr>
      <w:r w:rsidRPr="00B113FD">
        <w:rPr>
          <w:rFonts w:ascii="Crimson Text" w:eastAsia="Times New Roman" w:hAnsi="Crimson Text" w:cs="Times New Roman"/>
        </w:rPr>
        <w:t>The Crossing has presented nearly ninety commissioned world premieres. Major new works have include Michael Gordon’s </w:t>
      </w:r>
      <w:r w:rsidRPr="00B113FD">
        <w:rPr>
          <w:rFonts w:ascii="Crimson Text" w:eastAsia="Times New Roman" w:hAnsi="Crimson Text" w:cs="Times New Roman"/>
          <w:i/>
          <w:iCs/>
        </w:rPr>
        <w:t>Anonymous Man</w:t>
      </w:r>
      <w:r w:rsidRPr="00B113FD">
        <w:rPr>
          <w:rFonts w:ascii="Crimson Text" w:eastAsia="Times New Roman" w:hAnsi="Crimson Text" w:cs="Times New Roman"/>
        </w:rPr>
        <w:t> (2017), Michael Gilbertson’s </w:t>
      </w:r>
      <w:r w:rsidRPr="00B113FD">
        <w:rPr>
          <w:rFonts w:ascii="Crimson Text" w:eastAsia="Times New Roman" w:hAnsi="Crimson Text" w:cs="Times New Roman"/>
          <w:i/>
          <w:iCs/>
        </w:rPr>
        <w:t>Born</w:t>
      </w:r>
      <w:r w:rsidRPr="00B113FD">
        <w:rPr>
          <w:rFonts w:ascii="Crimson Text" w:eastAsia="Times New Roman" w:hAnsi="Crimson Text" w:cs="Times New Roman"/>
        </w:rPr>
        <w:t xml:space="preserve"> (2017), Anna </w:t>
      </w:r>
      <w:proofErr w:type="spellStart"/>
      <w:r w:rsidRPr="00B113FD">
        <w:rPr>
          <w:rFonts w:ascii="Crimson Text" w:eastAsia="Times New Roman" w:hAnsi="Crimson Text" w:cs="Times New Roman"/>
        </w:rPr>
        <w:t>Thorvaldsdottir’s</w:t>
      </w:r>
      <w:proofErr w:type="spellEnd"/>
      <w:r w:rsidRPr="00B113FD">
        <w:rPr>
          <w:rFonts w:ascii="Crimson Text" w:eastAsia="Times New Roman" w:hAnsi="Crimson Text" w:cs="Times New Roman"/>
        </w:rPr>
        <w:t> </w:t>
      </w:r>
      <w:r w:rsidRPr="00B113FD">
        <w:rPr>
          <w:rFonts w:ascii="Crimson Text" w:eastAsia="Times New Roman" w:hAnsi="Crimson Text" w:cs="Times New Roman"/>
          <w:i/>
          <w:iCs/>
        </w:rPr>
        <w:t xml:space="preserve">Ad </w:t>
      </w:r>
      <w:proofErr w:type="spellStart"/>
      <w:r w:rsidRPr="00B113FD">
        <w:rPr>
          <w:rFonts w:ascii="Crimson Text" w:eastAsia="Times New Roman" w:hAnsi="Crimson Text" w:cs="Times New Roman"/>
          <w:i/>
          <w:iCs/>
        </w:rPr>
        <w:t>genua</w:t>
      </w:r>
      <w:proofErr w:type="spellEnd"/>
      <w:r w:rsidRPr="00B113FD">
        <w:rPr>
          <w:rFonts w:ascii="Crimson Text" w:eastAsia="Times New Roman" w:hAnsi="Crimson Text" w:cs="Times New Roman"/>
        </w:rPr>
        <w:t xml:space="preserve"> (2016), Lansing </w:t>
      </w:r>
      <w:proofErr w:type="spellStart"/>
      <w:r w:rsidRPr="00B113FD">
        <w:rPr>
          <w:rFonts w:ascii="Crimson Text" w:eastAsia="Times New Roman" w:hAnsi="Crimson Text" w:cs="Times New Roman"/>
        </w:rPr>
        <w:t>McLoskey’s</w:t>
      </w:r>
      <w:proofErr w:type="spellEnd"/>
      <w:r w:rsidRPr="00B113FD">
        <w:rPr>
          <w:rFonts w:ascii="Crimson Text" w:eastAsia="Times New Roman" w:hAnsi="Crimson Text" w:cs="Times New Roman"/>
        </w:rPr>
        <w:t> </w:t>
      </w:r>
      <w:r w:rsidRPr="00B113FD">
        <w:rPr>
          <w:rFonts w:ascii="Crimson Text" w:eastAsia="Times New Roman" w:hAnsi="Crimson Text" w:cs="Times New Roman"/>
          <w:i/>
          <w:iCs/>
        </w:rPr>
        <w:t>Zealot Canticles</w:t>
      </w:r>
      <w:r w:rsidRPr="00B113FD">
        <w:rPr>
          <w:rFonts w:ascii="Crimson Text" w:eastAsia="Times New Roman" w:hAnsi="Crimson Text" w:cs="Times New Roman"/>
        </w:rPr>
        <w:t> (2017), Caroline Shaw’s </w:t>
      </w:r>
      <w:r w:rsidRPr="00B113FD">
        <w:rPr>
          <w:rFonts w:ascii="Crimson Text" w:eastAsia="Times New Roman" w:hAnsi="Crimson Text" w:cs="Times New Roman"/>
          <w:i/>
          <w:iCs/>
        </w:rPr>
        <w:t>To the Hands </w:t>
      </w:r>
      <w:r w:rsidRPr="00B113FD">
        <w:rPr>
          <w:rFonts w:ascii="Crimson Text" w:eastAsia="Times New Roman" w:hAnsi="Crimson Text" w:cs="Times New Roman"/>
        </w:rPr>
        <w:t>(2016), John Luther Adams’ </w:t>
      </w:r>
      <w:r w:rsidRPr="00B113FD">
        <w:rPr>
          <w:rFonts w:ascii="Crimson Text" w:eastAsia="Times New Roman" w:hAnsi="Crimson Text" w:cs="Times New Roman"/>
          <w:i/>
          <w:iCs/>
        </w:rPr>
        <w:t>Canticles of the Holy Wind</w:t>
      </w:r>
      <w:r w:rsidRPr="00B113FD">
        <w:rPr>
          <w:rFonts w:ascii="Crimson Text" w:eastAsia="Times New Roman" w:hAnsi="Crimson Text" w:cs="Times New Roman"/>
        </w:rPr>
        <w:t> (2013, co-commissioned with Kamer), Gavin Bryars’ </w:t>
      </w:r>
      <w:r w:rsidRPr="00B113FD">
        <w:rPr>
          <w:rFonts w:ascii="Crimson Text" w:eastAsia="Times New Roman" w:hAnsi="Crimson Text" w:cs="Times New Roman"/>
          <w:i/>
          <w:iCs/>
        </w:rPr>
        <w:t>The Fifth Century</w:t>
      </w:r>
      <w:r w:rsidRPr="00B113FD">
        <w:rPr>
          <w:rFonts w:ascii="Crimson Text" w:eastAsia="Times New Roman" w:hAnsi="Crimson Text" w:cs="Times New Roman"/>
        </w:rPr>
        <w:t xml:space="preserve"> (2014, written for The Crossing and PRISM), </w:t>
      </w:r>
      <w:proofErr w:type="spellStart"/>
      <w:r w:rsidRPr="00B113FD">
        <w:rPr>
          <w:rFonts w:ascii="Crimson Text" w:eastAsia="Times New Roman" w:hAnsi="Crimson Text" w:cs="Times New Roman"/>
        </w:rPr>
        <w:t>Stratis</w:t>
      </w:r>
      <w:proofErr w:type="spellEnd"/>
      <w:r w:rsidRPr="00B113FD">
        <w:rPr>
          <w:rFonts w:ascii="Crimson Text" w:eastAsia="Times New Roman" w:hAnsi="Crimson Text" w:cs="Times New Roman"/>
        </w:rPr>
        <w:t xml:space="preserve"> </w:t>
      </w:r>
      <w:proofErr w:type="spellStart"/>
      <w:r w:rsidRPr="00B113FD">
        <w:rPr>
          <w:rFonts w:ascii="Crimson Text" w:eastAsia="Times New Roman" w:hAnsi="Crimson Text" w:cs="Times New Roman"/>
        </w:rPr>
        <w:t>Minakakis</w:t>
      </w:r>
      <w:proofErr w:type="spellEnd"/>
      <w:r w:rsidRPr="00B113FD">
        <w:rPr>
          <w:rFonts w:ascii="Crimson Text" w:eastAsia="Times New Roman" w:hAnsi="Crimson Text" w:cs="Times New Roman"/>
        </w:rPr>
        <w:t>’ </w:t>
      </w:r>
      <w:r w:rsidRPr="00B113FD">
        <w:rPr>
          <w:rFonts w:ascii="Crimson Text" w:eastAsia="Times New Roman" w:hAnsi="Crimson Text" w:cs="Times New Roman"/>
          <w:i/>
          <w:iCs/>
        </w:rPr>
        <w:t>Crossings Cycle </w:t>
      </w:r>
      <w:r w:rsidRPr="00B113FD">
        <w:rPr>
          <w:rFonts w:ascii="Crimson Text" w:eastAsia="Times New Roman" w:hAnsi="Crimson Text" w:cs="Times New Roman"/>
        </w:rPr>
        <w:t xml:space="preserve">(2015/2017), Gregory Spears’ </w:t>
      </w:r>
      <w:r w:rsidRPr="00B113FD">
        <w:rPr>
          <w:rFonts w:ascii="Crimson Text" w:eastAsia="Times New Roman" w:hAnsi="Crimson Text" w:cs="Times New Roman"/>
          <w:i/>
          <w:iCs/>
        </w:rPr>
        <w:t>The Tower and the Garden</w:t>
      </w:r>
      <w:r w:rsidRPr="00B113FD">
        <w:rPr>
          <w:rFonts w:ascii="Crimson Text" w:eastAsia="Times New Roman" w:hAnsi="Crimson Text" w:cs="Times New Roman"/>
        </w:rPr>
        <w:t xml:space="preserve"> (2019), Gregory Brown’s </w:t>
      </w:r>
      <w:r w:rsidRPr="00B113FD">
        <w:rPr>
          <w:rFonts w:ascii="Crimson Text" w:eastAsia="Times New Roman" w:hAnsi="Crimson Text" w:cs="Times New Roman"/>
          <w:i/>
          <w:iCs/>
        </w:rPr>
        <w:t>un/bodying/s</w:t>
      </w:r>
      <w:r w:rsidRPr="00B113FD">
        <w:rPr>
          <w:rFonts w:ascii="Crimson Text" w:eastAsia="Times New Roman" w:hAnsi="Crimson Text" w:cs="Times New Roman"/>
        </w:rPr>
        <w:t> (2017), David Lang’s </w:t>
      </w:r>
      <w:r w:rsidRPr="00B113FD">
        <w:rPr>
          <w:rFonts w:ascii="Crimson Text" w:eastAsia="Times New Roman" w:hAnsi="Crimson Text" w:cs="Times New Roman"/>
          <w:i/>
          <w:iCs/>
        </w:rPr>
        <w:t>statement to the court</w:t>
      </w:r>
      <w:r w:rsidRPr="00B113FD">
        <w:rPr>
          <w:rFonts w:ascii="Crimson Text" w:eastAsia="Times New Roman" w:hAnsi="Crimson Text" w:cs="Times New Roman"/>
        </w:rPr>
        <w:t xml:space="preserve"> (2010), Lewis </w:t>
      </w:r>
      <w:proofErr w:type="spellStart"/>
      <w:r w:rsidRPr="00B113FD">
        <w:rPr>
          <w:rFonts w:ascii="Crimson Text" w:eastAsia="Times New Roman" w:hAnsi="Crimson Text" w:cs="Times New Roman"/>
        </w:rPr>
        <w:t>Spratlan’s</w:t>
      </w:r>
      <w:proofErr w:type="spellEnd"/>
      <w:r w:rsidRPr="00B113FD">
        <w:rPr>
          <w:rFonts w:ascii="Crimson Text" w:eastAsia="Times New Roman" w:hAnsi="Crimson Text" w:cs="Times New Roman"/>
        </w:rPr>
        <w:t> </w:t>
      </w:r>
      <w:r w:rsidRPr="00B113FD">
        <w:rPr>
          <w:rFonts w:ascii="Crimson Text" w:eastAsia="Times New Roman" w:hAnsi="Crimson Text" w:cs="Times New Roman"/>
          <w:i/>
          <w:iCs/>
        </w:rPr>
        <w:t>Hesperus is Phosphorus</w:t>
      </w:r>
      <w:r w:rsidRPr="00B113FD">
        <w:rPr>
          <w:rFonts w:ascii="Crimson Text" w:eastAsia="Times New Roman" w:hAnsi="Crimson Text" w:cs="Times New Roman"/>
        </w:rPr>
        <w:t> (2012, co-commissioned with Network for New Music), from Ted Hearne’s </w:t>
      </w:r>
      <w:r w:rsidRPr="00B113FD">
        <w:rPr>
          <w:rFonts w:ascii="Crimson Text" w:eastAsia="Times New Roman" w:hAnsi="Crimson Text" w:cs="Times New Roman"/>
          <w:i/>
          <w:iCs/>
        </w:rPr>
        <w:t>Sound From the Bench </w:t>
      </w:r>
      <w:r w:rsidRPr="00B113FD">
        <w:rPr>
          <w:rFonts w:ascii="Crimson Text" w:eastAsia="Times New Roman" w:hAnsi="Crimson Text" w:cs="Times New Roman"/>
        </w:rPr>
        <w:t xml:space="preserve">(2014, co-commissioned with </w:t>
      </w:r>
      <w:proofErr w:type="spellStart"/>
      <w:r w:rsidRPr="00B113FD">
        <w:rPr>
          <w:rFonts w:ascii="Crimson Text" w:eastAsia="Times New Roman" w:hAnsi="Crimson Text" w:cs="Times New Roman"/>
        </w:rPr>
        <w:t>Volti</w:t>
      </w:r>
      <w:proofErr w:type="spellEnd"/>
      <w:r w:rsidRPr="00B113FD">
        <w:rPr>
          <w:rFonts w:ascii="Crimson Text" w:eastAsia="Times New Roman" w:hAnsi="Crimson Text" w:cs="Times New Roman"/>
        </w:rPr>
        <w:t xml:space="preserve">) and </w:t>
      </w:r>
      <w:r w:rsidRPr="00B113FD">
        <w:rPr>
          <w:rFonts w:ascii="Crimson Text" w:eastAsia="Times New Roman" w:hAnsi="Crimson Text" w:cs="Times New Roman"/>
          <w:i/>
          <w:iCs/>
        </w:rPr>
        <w:t>Animals</w:t>
      </w:r>
      <w:r w:rsidRPr="00B113FD">
        <w:rPr>
          <w:rFonts w:ascii="Crimson Text" w:eastAsia="Times New Roman" w:hAnsi="Crimson Text" w:cs="Times New Roman"/>
        </w:rPr>
        <w:t xml:space="preserve"> (2018, co-commissioned with the Park Avenue Armory), and, from Kile Smith, </w:t>
      </w:r>
      <w:r w:rsidRPr="00B113FD">
        <w:rPr>
          <w:rFonts w:ascii="Crimson Text" w:eastAsia="Times New Roman" w:hAnsi="Crimson Text" w:cs="Times New Roman"/>
          <w:i/>
          <w:iCs/>
        </w:rPr>
        <w:t>The Arc in the Sky</w:t>
      </w:r>
      <w:r w:rsidRPr="00B113FD">
        <w:rPr>
          <w:rFonts w:ascii="Crimson Text" w:eastAsia="Times New Roman" w:hAnsi="Crimson Text" w:cs="Times New Roman"/>
        </w:rPr>
        <w:t> (2018), </w:t>
      </w:r>
      <w:r w:rsidRPr="00B113FD">
        <w:rPr>
          <w:rFonts w:ascii="Crimson Text" w:eastAsia="Times New Roman" w:hAnsi="Crimson Text" w:cs="Times New Roman"/>
          <w:i/>
          <w:iCs/>
        </w:rPr>
        <w:t>The Consolation of Apollo</w:t>
      </w:r>
      <w:r w:rsidRPr="00B113FD">
        <w:rPr>
          <w:rFonts w:ascii="Crimson Text" w:eastAsia="Times New Roman" w:hAnsi="Crimson Text" w:cs="Times New Roman"/>
        </w:rPr>
        <w:t> (2014), </w:t>
      </w:r>
      <w:r w:rsidRPr="00B113FD">
        <w:rPr>
          <w:rFonts w:ascii="Crimson Text" w:eastAsia="Times New Roman" w:hAnsi="Crimson Text" w:cs="Times New Roman"/>
          <w:i/>
          <w:iCs/>
        </w:rPr>
        <w:t>The Waking Sun</w:t>
      </w:r>
      <w:r w:rsidRPr="00B113FD">
        <w:rPr>
          <w:rFonts w:ascii="Crimson Text" w:eastAsia="Times New Roman" w:hAnsi="Crimson Text" w:cs="Times New Roman"/>
        </w:rPr>
        <w:t xml:space="preserve"> (2011), </w:t>
      </w:r>
      <w:r w:rsidRPr="00B113FD">
        <w:rPr>
          <w:rFonts w:ascii="Crimson Text" w:eastAsia="Times New Roman" w:hAnsi="Crimson Text" w:cs="Times New Roman"/>
          <w:i/>
          <w:iCs/>
        </w:rPr>
        <w:t>Vespers</w:t>
      </w:r>
      <w:r w:rsidRPr="00B113FD">
        <w:rPr>
          <w:rFonts w:ascii="Crimson Text" w:eastAsia="Times New Roman" w:hAnsi="Crimson Text" w:cs="Times New Roman"/>
        </w:rPr>
        <w:t xml:space="preserve"> (2008, a commission of </w:t>
      </w:r>
      <w:proofErr w:type="spellStart"/>
      <w:r w:rsidRPr="00B113FD">
        <w:rPr>
          <w:rFonts w:ascii="Crimson Text" w:eastAsia="Times New Roman" w:hAnsi="Crimson Text" w:cs="Times New Roman"/>
        </w:rPr>
        <w:t>Piffaro</w:t>
      </w:r>
      <w:proofErr w:type="spellEnd"/>
      <w:r w:rsidRPr="00B113FD">
        <w:rPr>
          <w:rFonts w:ascii="Crimson Text" w:eastAsia="Times New Roman" w:hAnsi="Crimson Text" w:cs="Times New Roman"/>
        </w:rPr>
        <w:t xml:space="preserve">), and </w:t>
      </w:r>
      <w:r w:rsidRPr="00B113FD">
        <w:rPr>
          <w:rFonts w:ascii="Crimson Text" w:eastAsia="Times New Roman" w:hAnsi="Crimson Text" w:cs="Times New Roman"/>
          <w:i/>
          <w:iCs/>
        </w:rPr>
        <w:t>The Arc in the Sky</w:t>
      </w:r>
      <w:r w:rsidRPr="00B113FD">
        <w:rPr>
          <w:rFonts w:ascii="Crimson Text" w:eastAsia="Times New Roman" w:hAnsi="Crimson Text" w:cs="Times New Roman"/>
        </w:rPr>
        <w:t xml:space="preserve"> (2018).  In 2019, the women of The Crossing collaborated with The New York Philharmonic on the world premiere of Julia Wolfe’s </w:t>
      </w:r>
      <w:r w:rsidRPr="00B113FD">
        <w:rPr>
          <w:rFonts w:ascii="Crimson Text" w:eastAsia="Times New Roman" w:hAnsi="Crimson Text" w:cs="Times New Roman"/>
          <w:i/>
        </w:rPr>
        <w:t xml:space="preserve">Fire in My Mouth. </w:t>
      </w:r>
    </w:p>
    <w:p w14:paraId="45EB4F32" w14:textId="70BF9BF6" w:rsidR="00452CA7" w:rsidRPr="00B113FD" w:rsidRDefault="00452CA7" w:rsidP="00452CA7">
      <w:pPr>
        <w:shd w:val="clear" w:color="auto" w:fill="FFFFFF"/>
        <w:spacing w:before="100" w:beforeAutospacing="1" w:after="100" w:afterAutospacing="1"/>
        <w:rPr>
          <w:rFonts w:ascii="Crimson Text" w:eastAsia="Times New Roman" w:hAnsi="Crimson Text" w:cs="Times New Roman"/>
        </w:rPr>
      </w:pPr>
      <w:r w:rsidRPr="00B113FD">
        <w:rPr>
          <w:rFonts w:ascii="Crimson Text" w:eastAsia="Times New Roman" w:hAnsi="Crimson Text" w:cs="Times New Roman"/>
        </w:rPr>
        <w:t>In 2016, The Crossing presented </w:t>
      </w:r>
      <w:hyperlink r:id="rId4" w:history="1">
        <w:r w:rsidRPr="00B113FD">
          <w:rPr>
            <w:rFonts w:ascii="Crimson Text" w:eastAsia="Times New Roman" w:hAnsi="Crimson Text" w:cs="Times New Roman"/>
            <w:i/>
            <w:iCs/>
            <w:color w:val="686B81"/>
          </w:rPr>
          <w:t>Seven Responses</w:t>
        </w:r>
      </w:hyperlink>
      <w:r w:rsidRPr="00B113FD">
        <w:rPr>
          <w:rFonts w:ascii="Crimson Text" w:eastAsia="Times New Roman" w:hAnsi="Crimson Text" w:cs="Times New Roman"/>
        </w:rPr>
        <w:t xml:space="preserve"> with new works including those of David T. Little, Hans </w:t>
      </w:r>
      <w:proofErr w:type="spellStart"/>
      <w:r w:rsidRPr="00B113FD">
        <w:rPr>
          <w:rFonts w:ascii="Crimson Text" w:eastAsia="Times New Roman" w:hAnsi="Crimson Text" w:cs="Times New Roman"/>
        </w:rPr>
        <w:t>Thomalla</w:t>
      </w:r>
      <w:proofErr w:type="spellEnd"/>
      <w:r w:rsidRPr="00B113FD">
        <w:rPr>
          <w:rFonts w:ascii="Crimson Text" w:eastAsia="Times New Roman" w:hAnsi="Crimson Text" w:cs="Times New Roman"/>
        </w:rPr>
        <w:t xml:space="preserve">, </w:t>
      </w:r>
      <w:proofErr w:type="spellStart"/>
      <w:r w:rsidRPr="00B113FD">
        <w:rPr>
          <w:rFonts w:ascii="Crimson Text" w:eastAsia="Times New Roman" w:hAnsi="Crimson Text" w:cs="Times New Roman"/>
        </w:rPr>
        <w:t>Pelle</w:t>
      </w:r>
      <w:proofErr w:type="spellEnd"/>
      <w:r w:rsidRPr="00B113FD">
        <w:rPr>
          <w:rFonts w:ascii="Crimson Text" w:eastAsia="Times New Roman" w:hAnsi="Crimson Text" w:cs="Times New Roman"/>
        </w:rPr>
        <w:t xml:space="preserve"> </w:t>
      </w:r>
      <w:proofErr w:type="spellStart"/>
      <w:r w:rsidRPr="00B113FD">
        <w:rPr>
          <w:rFonts w:ascii="Crimson Text" w:eastAsia="Times New Roman" w:hAnsi="Crimson Text" w:cs="Times New Roman"/>
        </w:rPr>
        <w:t>Gudmundsen-Holmgreen</w:t>
      </w:r>
      <w:proofErr w:type="spellEnd"/>
      <w:r w:rsidRPr="00B113FD">
        <w:rPr>
          <w:rFonts w:ascii="Crimson Text" w:eastAsia="Times New Roman" w:hAnsi="Crimson Text" w:cs="Times New Roman"/>
        </w:rPr>
        <w:t xml:space="preserve">, and Santa </w:t>
      </w:r>
      <w:proofErr w:type="spellStart"/>
      <w:r w:rsidRPr="00B113FD">
        <w:rPr>
          <w:rFonts w:ascii="Crimson Text" w:eastAsia="Times New Roman" w:hAnsi="Crimson Text" w:cs="Times New Roman"/>
        </w:rPr>
        <w:t>Ratniece</w:t>
      </w:r>
      <w:proofErr w:type="spellEnd"/>
      <w:r w:rsidRPr="00B113FD">
        <w:rPr>
          <w:rFonts w:ascii="Crimson Text" w:eastAsia="Times New Roman" w:hAnsi="Crimson Text" w:cs="Times New Roman"/>
        </w:rPr>
        <w:t>. That same year, The Crossing commissioned and presented </w:t>
      </w:r>
      <w:hyperlink r:id="rId5" w:history="1">
        <w:r w:rsidRPr="00B113FD">
          <w:rPr>
            <w:rFonts w:ascii="Crimson Text" w:eastAsia="Times New Roman" w:hAnsi="Crimson Text" w:cs="Times New Roman"/>
            <w:i/>
            <w:iCs/>
            <w:color w:val="686B81"/>
          </w:rPr>
          <w:t>Jeff Quartets</w:t>
        </w:r>
      </w:hyperlink>
      <w:r w:rsidRPr="00B113FD">
        <w:rPr>
          <w:rFonts w:ascii="Crimson Text" w:eastAsia="Times New Roman" w:hAnsi="Crimson Text" w:cs="Times New Roman"/>
        </w:rPr>
        <w:t>, a rare compilation of quartets from fifteen of the world’s leading composers, presented as a concert-length set and collected in an omnibus edition. In June 2019, The Crossing presented its largest project to date - </w:t>
      </w:r>
      <w:hyperlink r:id="rId6" w:tgtFrame="_blank" w:history="1">
        <w:r w:rsidRPr="00B113FD">
          <w:rPr>
            <w:rFonts w:ascii="Crimson Text" w:eastAsia="Times New Roman" w:hAnsi="Crimson Text" w:cs="Times New Roman"/>
            <w:i/>
            <w:iCs/>
            <w:color w:val="686B81"/>
          </w:rPr>
          <w:t>Aniara: fragments of time and space</w:t>
        </w:r>
      </w:hyperlink>
      <w:r w:rsidRPr="00B113FD">
        <w:rPr>
          <w:rFonts w:ascii="Crimson Text" w:eastAsia="Times New Roman" w:hAnsi="Crimson Text" w:cs="Times New Roman"/>
        </w:rPr>
        <w:t>, a collaboration with Klockriketeatern in Helsinki, and composer Robert Maggio.</w:t>
      </w:r>
    </w:p>
    <w:p w14:paraId="6F4A151E" w14:textId="6CD3D069" w:rsidR="00452CA7" w:rsidRPr="00B113FD" w:rsidRDefault="00452CA7" w:rsidP="00452CA7">
      <w:pPr>
        <w:shd w:val="clear" w:color="auto" w:fill="FFFFFF"/>
        <w:spacing w:before="100" w:beforeAutospacing="1" w:after="100" w:afterAutospacing="1"/>
        <w:rPr>
          <w:rFonts w:ascii="Crimson Text" w:eastAsia="Times New Roman" w:hAnsi="Crimson Text" w:cs="Times New Roman"/>
        </w:rPr>
      </w:pPr>
      <w:r w:rsidRPr="00B113FD">
        <w:rPr>
          <w:rFonts w:ascii="Crimson Text" w:eastAsia="Times New Roman" w:hAnsi="Crimson Text" w:cs="Times New Roman"/>
        </w:rPr>
        <w:t xml:space="preserve">Future projects include composers Edie Hill, </w:t>
      </w:r>
      <w:proofErr w:type="spellStart"/>
      <w:r w:rsidRPr="00B113FD">
        <w:rPr>
          <w:rFonts w:ascii="Crimson Text" w:eastAsia="Times New Roman" w:hAnsi="Crimson Text" w:cs="Times New Roman"/>
        </w:rPr>
        <w:t>Tawnie</w:t>
      </w:r>
      <w:proofErr w:type="spellEnd"/>
      <w:r w:rsidRPr="00B113FD">
        <w:rPr>
          <w:rFonts w:ascii="Crimson Text" w:eastAsia="Times New Roman" w:hAnsi="Crimson Text" w:cs="Times New Roman"/>
        </w:rPr>
        <w:t xml:space="preserve"> Olson, Daniel </w:t>
      </w:r>
      <w:proofErr w:type="spellStart"/>
      <w:r w:rsidRPr="00B113FD">
        <w:rPr>
          <w:rFonts w:ascii="Crimson Text" w:eastAsia="Times New Roman" w:hAnsi="Crimson Text" w:cs="Times New Roman"/>
        </w:rPr>
        <w:t>Felsenfeld</w:t>
      </w:r>
      <w:proofErr w:type="spellEnd"/>
      <w:r w:rsidRPr="00B113FD">
        <w:rPr>
          <w:rFonts w:ascii="Crimson Text" w:eastAsia="Times New Roman" w:hAnsi="Crimson Text" w:cs="Times New Roman"/>
        </w:rPr>
        <w:t xml:space="preserve">, </w:t>
      </w:r>
      <w:proofErr w:type="spellStart"/>
      <w:r w:rsidRPr="00B113FD">
        <w:rPr>
          <w:rFonts w:ascii="Crimson Text" w:eastAsia="Times New Roman" w:hAnsi="Crimson Text" w:cs="Times New Roman"/>
        </w:rPr>
        <w:t>Tawnie</w:t>
      </w:r>
      <w:proofErr w:type="spellEnd"/>
      <w:r w:rsidRPr="00B113FD">
        <w:rPr>
          <w:rFonts w:ascii="Crimson Text" w:eastAsia="Times New Roman" w:hAnsi="Crimson Text" w:cs="Times New Roman"/>
        </w:rPr>
        <w:t xml:space="preserve"> Olson, Harold Meltzer, Stacy </w:t>
      </w:r>
      <w:proofErr w:type="spellStart"/>
      <w:r w:rsidRPr="00B113FD">
        <w:rPr>
          <w:rFonts w:ascii="Crimson Text" w:eastAsia="Times New Roman" w:hAnsi="Crimson Text" w:cs="Times New Roman"/>
        </w:rPr>
        <w:t>Garrop</w:t>
      </w:r>
      <w:proofErr w:type="spellEnd"/>
      <w:r w:rsidRPr="00B113FD">
        <w:rPr>
          <w:rFonts w:ascii="Crimson Text" w:eastAsia="Times New Roman" w:hAnsi="Crimson Text" w:cs="Times New Roman"/>
        </w:rPr>
        <w:t xml:space="preserve">, Jacob Cooper, David Shapiro, Aaron Helgeson, Martin </w:t>
      </w:r>
      <w:proofErr w:type="spellStart"/>
      <w:r w:rsidRPr="00B113FD">
        <w:rPr>
          <w:rFonts w:ascii="Crimson Text" w:eastAsia="Times New Roman" w:hAnsi="Crimson Text" w:cs="Times New Roman"/>
        </w:rPr>
        <w:t>Bresnick</w:t>
      </w:r>
      <w:proofErr w:type="spellEnd"/>
      <w:r w:rsidRPr="00B113FD">
        <w:rPr>
          <w:rFonts w:ascii="Crimson Text" w:eastAsia="Times New Roman" w:hAnsi="Crimson Text" w:cs="Times New Roman"/>
        </w:rPr>
        <w:t xml:space="preserve">, Caroline Shaw, Gabriel </w:t>
      </w:r>
      <w:proofErr w:type="spellStart"/>
      <w:r w:rsidRPr="00B113FD">
        <w:rPr>
          <w:rFonts w:ascii="Crimson Text" w:eastAsia="Times New Roman" w:hAnsi="Crimson Text" w:cs="Times New Roman"/>
        </w:rPr>
        <w:t>Kahane</w:t>
      </w:r>
      <w:proofErr w:type="spellEnd"/>
      <w:r w:rsidRPr="00B113FD">
        <w:rPr>
          <w:rFonts w:ascii="Crimson Text" w:eastAsia="Times New Roman" w:hAnsi="Crimson Text" w:cs="Times New Roman"/>
        </w:rPr>
        <w:t xml:space="preserve">, and Marcos </w:t>
      </w:r>
      <w:proofErr w:type="spellStart"/>
      <w:r w:rsidRPr="00B113FD">
        <w:rPr>
          <w:rFonts w:ascii="Crimson Text" w:eastAsia="Times New Roman" w:hAnsi="Crimson Text" w:cs="Times New Roman"/>
        </w:rPr>
        <w:t>Balter</w:t>
      </w:r>
      <w:proofErr w:type="spellEnd"/>
      <w:r w:rsidRPr="00B113FD">
        <w:rPr>
          <w:rFonts w:ascii="Crimson Text" w:eastAsia="Times New Roman" w:hAnsi="Crimson Text" w:cs="Times New Roman"/>
        </w:rPr>
        <w:t>.</w:t>
      </w:r>
    </w:p>
    <w:p w14:paraId="08190594" w14:textId="77777777" w:rsidR="00452CA7" w:rsidRPr="00B113FD" w:rsidRDefault="00452CA7" w:rsidP="00452CA7">
      <w:pPr>
        <w:shd w:val="clear" w:color="auto" w:fill="FFFFFF"/>
        <w:spacing w:before="100" w:beforeAutospacing="1"/>
        <w:rPr>
          <w:rFonts w:ascii="Crimson Text" w:eastAsia="Times New Roman" w:hAnsi="Crimson Text" w:cs="Times New Roman"/>
        </w:rPr>
      </w:pPr>
      <w:r w:rsidRPr="00B113FD">
        <w:rPr>
          <w:rFonts w:ascii="Crimson Text" w:eastAsia="Times New Roman" w:hAnsi="Crimson Text" w:cs="Times New Roman"/>
        </w:rPr>
        <w:t> </w:t>
      </w:r>
    </w:p>
    <w:p w14:paraId="42F7C4F9" w14:textId="77777777" w:rsidR="00452CA7" w:rsidRPr="00B113FD" w:rsidRDefault="00452CA7" w:rsidP="00452CA7">
      <w:pPr>
        <w:shd w:val="clear" w:color="auto" w:fill="FFFFFF"/>
        <w:rPr>
          <w:rFonts w:ascii="Crimson Text" w:eastAsia="Times New Roman" w:hAnsi="Crimson Text" w:cs="Times New Roman"/>
        </w:rPr>
      </w:pPr>
    </w:p>
    <w:p w14:paraId="364C65DD" w14:textId="77777777" w:rsidR="00452CA7" w:rsidRPr="00B113FD" w:rsidRDefault="00452CA7" w:rsidP="00452CA7">
      <w:pPr>
        <w:shd w:val="clear" w:color="auto" w:fill="FFFFFF"/>
        <w:spacing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2BECAE39" w14:textId="77777777" w:rsidR="00452CA7" w:rsidRPr="00B113FD" w:rsidRDefault="00452CA7" w:rsidP="00452CA7">
      <w:pPr>
        <w:shd w:val="clear" w:color="auto" w:fill="FFFFFF"/>
        <w:spacing w:before="100" w:beforeAutospacing="1"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31E47981" w14:textId="77777777" w:rsidR="00452CA7" w:rsidRPr="00B113FD" w:rsidRDefault="00452CA7" w:rsidP="00452CA7">
      <w:pPr>
        <w:shd w:val="clear" w:color="auto" w:fill="FFFFFF"/>
        <w:spacing w:before="100" w:beforeAutospacing="1"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25161791" w14:textId="77777777" w:rsidR="00452CA7" w:rsidRPr="00B113FD" w:rsidRDefault="00452CA7" w:rsidP="00452CA7">
      <w:pPr>
        <w:shd w:val="clear" w:color="auto" w:fill="FFFFFF"/>
        <w:spacing w:before="100" w:beforeAutospacing="1"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5B92D703" w14:textId="77777777" w:rsidR="00452CA7" w:rsidRPr="00B113FD" w:rsidRDefault="00452CA7" w:rsidP="00452CA7">
      <w:pPr>
        <w:shd w:val="clear" w:color="auto" w:fill="FFFFFF"/>
        <w:spacing w:before="100" w:before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lastRenderedPageBreak/>
        <w:t> </w:t>
      </w:r>
    </w:p>
    <w:p w14:paraId="2B4F76EB" w14:textId="77777777" w:rsidR="00452CA7" w:rsidRPr="00B113FD" w:rsidRDefault="00452CA7" w:rsidP="00452CA7">
      <w:pPr>
        <w:shd w:val="clear" w:color="auto" w:fill="FFFFFF"/>
        <w:spacing w:after="72" w:line="540" w:lineRule="atLeast"/>
        <w:outlineLvl w:val="1"/>
        <w:rPr>
          <w:rFonts w:ascii="Crimson Text" w:eastAsia="Times New Roman" w:hAnsi="Crimson Text" w:cs="Times New Roman"/>
          <w:sz w:val="35"/>
          <w:szCs w:val="35"/>
        </w:rPr>
      </w:pPr>
      <w:r w:rsidRPr="00B113FD">
        <w:rPr>
          <w:rFonts w:ascii="Crimson Text" w:eastAsia="Times New Roman" w:hAnsi="Crimson Text" w:cs="Times New Roman"/>
          <w:sz w:val="35"/>
          <w:szCs w:val="35"/>
        </w:rPr>
        <w:t>RECORDING</w:t>
      </w:r>
    </w:p>
    <w:p w14:paraId="2291CD45" w14:textId="1DC9A393" w:rsidR="00452CA7" w:rsidRPr="00B113FD" w:rsidRDefault="00452CA7" w:rsidP="00452CA7">
      <w:pPr>
        <w:shd w:val="clear" w:color="auto" w:fill="FFFFFF"/>
        <w:spacing w:before="100" w:beforeAutospacing="1" w:after="100" w:afterAutospacing="1"/>
        <w:rPr>
          <w:rFonts w:ascii="Crimson Text" w:eastAsia="Times New Roman" w:hAnsi="Crimson Text" w:cs="Times New Roman"/>
        </w:rPr>
      </w:pPr>
      <w:r w:rsidRPr="00B113FD">
        <w:rPr>
          <w:rFonts w:ascii="Crimson Text" w:eastAsia="Times New Roman" w:hAnsi="Crimson Text" w:cs="Times New Roman"/>
        </w:rPr>
        <w:t>With a commitment to recording its commissions, The Crossing has issued sixteen releases, receiving two Grammy Awards for Best Choral Performance (2018, 2019), and three Grammy nominations in as many years.</w:t>
      </w:r>
    </w:p>
    <w:p w14:paraId="4E7C96E0" w14:textId="201A9AF2" w:rsidR="00452CA7" w:rsidRPr="00B113FD" w:rsidRDefault="00452CA7" w:rsidP="00452CA7">
      <w:pPr>
        <w:shd w:val="clear" w:color="auto" w:fill="FFFFFF"/>
        <w:spacing w:before="100" w:beforeAutospacing="1" w:after="100" w:afterAutospacing="1"/>
        <w:rPr>
          <w:rFonts w:ascii="Crimson Text" w:eastAsia="Times New Roman" w:hAnsi="Crimson Text" w:cs="Times New Roman"/>
        </w:rPr>
      </w:pPr>
      <w:r w:rsidRPr="00B113FD">
        <w:rPr>
          <w:rFonts w:ascii="Crimson Text" w:eastAsia="Times New Roman" w:hAnsi="Crimson Text" w:cs="Times New Roman"/>
        </w:rPr>
        <w:t>Their collaboration with PRISM, Gavin Bryars’ </w:t>
      </w:r>
      <w:r w:rsidRPr="00B113FD">
        <w:rPr>
          <w:rFonts w:ascii="Crimson Text" w:eastAsia="Times New Roman" w:hAnsi="Crimson Text" w:cs="Times New Roman"/>
          <w:i/>
          <w:iCs/>
        </w:rPr>
        <w:t>The Fifth Century </w:t>
      </w:r>
      <w:r w:rsidRPr="00B113FD">
        <w:rPr>
          <w:rFonts w:ascii="Crimson Text" w:eastAsia="Times New Roman" w:hAnsi="Crimson Text" w:cs="Times New Roman"/>
        </w:rPr>
        <w:t xml:space="preserve">(ECM, October 2016), was the winner of the 2018 Grammy Award for Best Choral </w:t>
      </w:r>
      <w:proofErr w:type="gramStart"/>
      <w:r w:rsidRPr="00B113FD">
        <w:rPr>
          <w:rFonts w:ascii="Crimson Text" w:eastAsia="Times New Roman" w:hAnsi="Crimson Text" w:cs="Times New Roman"/>
        </w:rPr>
        <w:t>Performance, and</w:t>
      </w:r>
      <w:proofErr w:type="gramEnd"/>
      <w:r w:rsidRPr="00B113FD">
        <w:rPr>
          <w:rFonts w:ascii="Crimson Text" w:eastAsia="Times New Roman" w:hAnsi="Crimson Text" w:cs="Times New Roman"/>
        </w:rPr>
        <w:t xml:space="preserve"> named one of </w:t>
      </w:r>
      <w:r w:rsidRPr="00B113FD">
        <w:rPr>
          <w:rFonts w:ascii="Crimson Text" w:eastAsia="Times New Roman" w:hAnsi="Crimson Text" w:cs="Times New Roman"/>
          <w:i/>
          <w:iCs/>
        </w:rPr>
        <w:t>The Chicago Tribune’s</w:t>
      </w:r>
      <w:r w:rsidRPr="00B113FD">
        <w:rPr>
          <w:rFonts w:ascii="Crimson Text" w:eastAsia="Times New Roman" w:hAnsi="Crimson Text" w:cs="Times New Roman"/>
        </w:rPr>
        <w:t xml:space="preserve"> Top 10 Classical CDs of the 2016. Their 2018 recording of Lansing </w:t>
      </w:r>
      <w:proofErr w:type="spellStart"/>
      <w:r w:rsidRPr="00B113FD">
        <w:rPr>
          <w:rFonts w:ascii="Crimson Text" w:eastAsia="Times New Roman" w:hAnsi="Crimson Text" w:cs="Times New Roman"/>
        </w:rPr>
        <w:t>McLoskey’s</w:t>
      </w:r>
      <w:proofErr w:type="spellEnd"/>
      <w:r w:rsidRPr="00B113FD">
        <w:rPr>
          <w:rFonts w:ascii="Crimson Text" w:eastAsia="Times New Roman" w:hAnsi="Crimson Text" w:cs="Times New Roman"/>
        </w:rPr>
        <w:t xml:space="preserve"> </w:t>
      </w:r>
      <w:r w:rsidRPr="00B113FD">
        <w:rPr>
          <w:rFonts w:ascii="Crimson Text" w:eastAsia="Times New Roman" w:hAnsi="Crimson Text" w:cs="Times New Roman"/>
          <w:i/>
          <w:iCs/>
        </w:rPr>
        <w:t xml:space="preserve">Zealot Canticles </w:t>
      </w:r>
      <w:r w:rsidRPr="00B113FD">
        <w:rPr>
          <w:rFonts w:ascii="Crimson Text" w:eastAsia="Times New Roman" w:hAnsi="Crimson Text" w:cs="Times New Roman"/>
        </w:rPr>
        <w:t xml:space="preserve">(Innova) was awarded the 2019 Grammy Award for Best Choral Performance. Their recording of Thomas Lloyd’s </w:t>
      </w:r>
      <w:r w:rsidRPr="00B113FD">
        <w:rPr>
          <w:rFonts w:ascii="Crimson Text" w:eastAsia="Times New Roman" w:hAnsi="Crimson Text" w:cs="Times New Roman"/>
          <w:i/>
          <w:iCs/>
        </w:rPr>
        <w:t>Bonhoeffer </w:t>
      </w:r>
      <w:r w:rsidRPr="00B113FD">
        <w:rPr>
          <w:rFonts w:ascii="Crimson Text" w:eastAsia="Times New Roman" w:hAnsi="Crimson Text" w:cs="Times New Roman"/>
        </w:rPr>
        <w:t>(Albany 2016) was nominated for the 2017 Grammy Award for Best Choral Performance.</w:t>
      </w:r>
    </w:p>
    <w:p w14:paraId="1CB4DBCE" w14:textId="510A4C29" w:rsidR="00452CA7" w:rsidRPr="00B113FD" w:rsidRDefault="00452CA7" w:rsidP="00452CA7">
      <w:pPr>
        <w:shd w:val="clear" w:color="auto" w:fill="FFFFFF"/>
        <w:spacing w:before="100" w:beforeAutospacing="1" w:after="100" w:afterAutospacing="1"/>
        <w:rPr>
          <w:rFonts w:ascii="Crimson Text" w:eastAsia="Times New Roman" w:hAnsi="Crimson Text" w:cs="Times New Roman"/>
        </w:rPr>
      </w:pPr>
      <w:r w:rsidRPr="00B113FD">
        <w:rPr>
          <w:rFonts w:ascii="Crimson Text" w:eastAsia="Times New Roman" w:hAnsi="Crimson Text" w:cs="Times New Roman"/>
        </w:rPr>
        <w:t xml:space="preserve">In the last ten years, they have produced recordings covering a wide range of styles: </w:t>
      </w:r>
      <w:r w:rsidRPr="00B113FD">
        <w:rPr>
          <w:rFonts w:ascii="Crimson Text" w:eastAsia="Times New Roman" w:hAnsi="Crimson Text" w:cs="Times New Roman"/>
          <w:i/>
          <w:iCs/>
        </w:rPr>
        <w:t xml:space="preserve">The Arc in the Sky </w:t>
      </w:r>
      <w:r w:rsidRPr="00B113FD">
        <w:rPr>
          <w:rFonts w:ascii="Crimson Text" w:eastAsia="Times New Roman" w:hAnsi="Crimson Text" w:cs="Times New Roman"/>
        </w:rPr>
        <w:t xml:space="preserve">(Navona, 2019); </w:t>
      </w:r>
      <w:r w:rsidRPr="00B113FD">
        <w:rPr>
          <w:rFonts w:ascii="Crimson Text" w:eastAsia="Times New Roman" w:hAnsi="Crimson Text" w:cs="Times New Roman"/>
          <w:i/>
          <w:iCs/>
        </w:rPr>
        <w:t xml:space="preserve">Evolutionary Spirits, </w:t>
      </w:r>
      <w:r w:rsidRPr="00B113FD">
        <w:rPr>
          <w:rFonts w:ascii="Crimson Text" w:eastAsia="Times New Roman" w:hAnsi="Crimson Text" w:cs="Times New Roman"/>
        </w:rPr>
        <w:t xml:space="preserve">music of Edie Hill, Jonathan Sheffer, Christopher Hoh, Bruce Babcock (Navona, 2019); </w:t>
      </w:r>
      <w:r w:rsidRPr="00B113FD">
        <w:rPr>
          <w:rFonts w:ascii="Crimson Text" w:eastAsia="Times New Roman" w:hAnsi="Crimson Text" w:cs="Times New Roman"/>
          <w:i/>
          <w:iCs/>
        </w:rPr>
        <w:t>If There Were Water</w:t>
      </w:r>
      <w:r w:rsidRPr="00B113FD">
        <w:rPr>
          <w:rFonts w:ascii="Crimson Text" w:eastAsia="Times New Roman" w:hAnsi="Crimson Text" w:cs="Times New Roman"/>
        </w:rPr>
        <w:t xml:space="preserve"> (Innova, 2018), features works by Gregory W. Brown and </w:t>
      </w:r>
      <w:proofErr w:type="spellStart"/>
      <w:r w:rsidRPr="00B113FD">
        <w:rPr>
          <w:rFonts w:ascii="Crimson Text" w:eastAsia="Times New Roman" w:hAnsi="Crimson Text" w:cs="Times New Roman"/>
        </w:rPr>
        <w:t>Stratis</w:t>
      </w:r>
      <w:proofErr w:type="spellEnd"/>
      <w:r w:rsidRPr="00B113FD">
        <w:rPr>
          <w:rFonts w:ascii="Crimson Text" w:eastAsia="Times New Roman" w:hAnsi="Crimson Text" w:cs="Times New Roman"/>
        </w:rPr>
        <w:t xml:space="preserve"> </w:t>
      </w:r>
      <w:proofErr w:type="spellStart"/>
      <w:r w:rsidRPr="00B113FD">
        <w:rPr>
          <w:rFonts w:ascii="Crimson Text" w:eastAsia="Times New Roman" w:hAnsi="Crimson Text" w:cs="Times New Roman"/>
        </w:rPr>
        <w:t>Minakakis</w:t>
      </w:r>
      <w:proofErr w:type="spellEnd"/>
      <w:r w:rsidRPr="00B113FD">
        <w:rPr>
          <w:rFonts w:ascii="Crimson Text" w:eastAsia="Times New Roman" w:hAnsi="Crimson Text" w:cs="Times New Roman"/>
        </w:rPr>
        <w:t xml:space="preserve">; </w:t>
      </w:r>
      <w:r w:rsidRPr="00B113FD">
        <w:rPr>
          <w:rFonts w:ascii="Crimson Text" w:eastAsia="Times New Roman" w:hAnsi="Crimson Text" w:cs="Times New Roman"/>
          <w:i/>
          <w:iCs/>
        </w:rPr>
        <w:t>Clay Jug: music of Edie Hill</w:t>
      </w:r>
      <w:r w:rsidRPr="00B113FD">
        <w:rPr>
          <w:rFonts w:ascii="Crimson Text" w:eastAsia="Times New Roman" w:hAnsi="Crimson Text" w:cs="Times New Roman"/>
        </w:rPr>
        <w:t xml:space="preserve"> (Navona, 2017); Ted Hearne’s </w:t>
      </w:r>
      <w:r w:rsidRPr="00B113FD">
        <w:rPr>
          <w:rFonts w:ascii="Crimson Text" w:eastAsia="Times New Roman" w:hAnsi="Crimson Text" w:cs="Times New Roman"/>
          <w:i/>
          <w:iCs/>
        </w:rPr>
        <w:t>Sound from the Bench</w:t>
      </w:r>
      <w:r w:rsidRPr="00B113FD">
        <w:rPr>
          <w:rFonts w:ascii="Crimson Text" w:eastAsia="Times New Roman" w:hAnsi="Crimson Text" w:cs="Times New Roman"/>
        </w:rPr>
        <w:t> in March (Cantaloupe, 2017); John Luther Adams’ </w:t>
      </w:r>
      <w:r w:rsidRPr="00B113FD">
        <w:rPr>
          <w:rFonts w:ascii="Crimson Text" w:eastAsia="Times New Roman" w:hAnsi="Crimson Text" w:cs="Times New Roman"/>
          <w:i/>
          <w:iCs/>
        </w:rPr>
        <w:t>Cantles of the Holy Wind </w:t>
      </w:r>
      <w:r w:rsidRPr="00B113FD">
        <w:rPr>
          <w:rFonts w:ascii="Crimson Text" w:eastAsia="Times New Roman" w:hAnsi="Crimson Text" w:cs="Times New Roman"/>
        </w:rPr>
        <w:t xml:space="preserve">in May (Cantaloupe, 2017); </w:t>
      </w:r>
      <w:r w:rsidRPr="00B113FD">
        <w:rPr>
          <w:rFonts w:ascii="Crimson Text" w:eastAsia="Times New Roman" w:hAnsi="Crimson Text" w:cs="Times New Roman"/>
          <w:i/>
          <w:iCs/>
        </w:rPr>
        <w:t xml:space="preserve">Word Adorned: Andalusian Poetry and Music </w:t>
      </w:r>
      <w:r w:rsidRPr="00B113FD">
        <w:rPr>
          <w:rFonts w:ascii="Crimson Text" w:eastAsia="Times New Roman" w:hAnsi="Crimson Text" w:cs="Times New Roman"/>
        </w:rPr>
        <w:t xml:space="preserve">(Al-Bustan, 2015, music of Kareem </w:t>
      </w:r>
      <w:proofErr w:type="spellStart"/>
      <w:r w:rsidRPr="00B113FD">
        <w:rPr>
          <w:rFonts w:ascii="Crimson Text" w:eastAsia="Times New Roman" w:hAnsi="Crimson Text" w:cs="Times New Roman"/>
        </w:rPr>
        <w:t>Roustom</w:t>
      </w:r>
      <w:proofErr w:type="spellEnd"/>
      <w:r w:rsidRPr="00B113FD">
        <w:rPr>
          <w:rFonts w:ascii="Crimson Text" w:eastAsia="Times New Roman" w:hAnsi="Crimson Text" w:cs="Times New Roman"/>
        </w:rPr>
        <w:t xml:space="preserve"> and </w:t>
      </w:r>
      <w:proofErr w:type="spellStart"/>
      <w:r w:rsidRPr="00B113FD">
        <w:rPr>
          <w:rFonts w:ascii="Crimson Text" w:eastAsia="Times New Roman" w:hAnsi="Crimson Text" w:cs="Times New Roman"/>
        </w:rPr>
        <w:t>Kinan</w:t>
      </w:r>
      <w:proofErr w:type="spellEnd"/>
      <w:r w:rsidRPr="00B113FD">
        <w:rPr>
          <w:rFonts w:ascii="Crimson Text" w:eastAsia="Times New Roman" w:hAnsi="Crimson Text" w:cs="Times New Roman"/>
        </w:rPr>
        <w:t xml:space="preserve"> </w:t>
      </w:r>
      <w:proofErr w:type="spellStart"/>
      <w:r w:rsidRPr="00B113FD">
        <w:rPr>
          <w:rFonts w:ascii="Crimson Text" w:eastAsia="Times New Roman" w:hAnsi="Crimson Text" w:cs="Times New Roman"/>
        </w:rPr>
        <w:t>Abou-Afach</w:t>
      </w:r>
      <w:proofErr w:type="spellEnd"/>
      <w:r w:rsidRPr="00B113FD">
        <w:rPr>
          <w:rFonts w:ascii="Crimson Text" w:eastAsia="Times New Roman" w:hAnsi="Crimson Text" w:cs="Times New Roman"/>
        </w:rPr>
        <w:t xml:space="preserve">, with Dalai Abu </w:t>
      </w:r>
      <w:proofErr w:type="spellStart"/>
      <w:r w:rsidRPr="00B113FD">
        <w:rPr>
          <w:rFonts w:ascii="Crimson Text" w:eastAsia="Times New Roman" w:hAnsi="Crimson Text" w:cs="Times New Roman"/>
        </w:rPr>
        <w:t>Amneh</w:t>
      </w:r>
      <w:proofErr w:type="spellEnd"/>
      <w:r w:rsidRPr="00B113FD">
        <w:rPr>
          <w:rFonts w:ascii="Crimson Text" w:eastAsia="Times New Roman" w:hAnsi="Crimson Text" w:cs="Times New Roman"/>
        </w:rPr>
        <w:t xml:space="preserve"> and Al-Bustan Takht Ensemble); Lewis </w:t>
      </w:r>
      <w:proofErr w:type="spellStart"/>
      <w:r w:rsidRPr="00B113FD">
        <w:rPr>
          <w:rFonts w:ascii="Crimson Text" w:eastAsia="Times New Roman" w:hAnsi="Crimson Text" w:cs="Times New Roman"/>
        </w:rPr>
        <w:t>Spratlan’s</w:t>
      </w:r>
      <w:proofErr w:type="spellEnd"/>
      <w:r w:rsidRPr="00B113FD">
        <w:rPr>
          <w:rFonts w:ascii="Crimson Text" w:eastAsia="Times New Roman" w:hAnsi="Crimson Text" w:cs="Times New Roman"/>
        </w:rPr>
        <w:t xml:space="preserve"> </w:t>
      </w:r>
      <w:r w:rsidRPr="00B113FD">
        <w:rPr>
          <w:rFonts w:ascii="Crimson Text" w:eastAsia="Times New Roman" w:hAnsi="Crimson Text" w:cs="Times New Roman"/>
          <w:i/>
          <w:iCs/>
        </w:rPr>
        <w:t>Vespers Cantata: Hesperus is Phosphorus</w:t>
      </w:r>
      <w:r w:rsidRPr="00B113FD">
        <w:rPr>
          <w:rFonts w:ascii="Crimson Text" w:eastAsia="Times New Roman" w:hAnsi="Crimson Text" w:cs="Times New Roman"/>
        </w:rPr>
        <w:t> (Innova, 2015, with Network for New Music); </w:t>
      </w:r>
      <w:proofErr w:type="spellStart"/>
      <w:r w:rsidRPr="00B113FD">
        <w:rPr>
          <w:rFonts w:ascii="Crimson Text" w:eastAsia="Times New Roman" w:hAnsi="Crimson Text" w:cs="Times New Roman"/>
          <w:i/>
          <w:iCs/>
        </w:rPr>
        <w:t>Moonstrung</w:t>
      </w:r>
      <w:proofErr w:type="spellEnd"/>
      <w:r w:rsidRPr="00B113FD">
        <w:rPr>
          <w:rFonts w:ascii="Crimson Text" w:eastAsia="Times New Roman" w:hAnsi="Crimson Text" w:cs="Times New Roman"/>
          <w:i/>
          <w:iCs/>
        </w:rPr>
        <w:t xml:space="preserve"> Air</w:t>
      </w:r>
      <w:r w:rsidRPr="00B113FD">
        <w:rPr>
          <w:rFonts w:ascii="Crimson Text" w:eastAsia="Times New Roman" w:hAnsi="Crimson Text" w:cs="Times New Roman"/>
        </w:rPr>
        <w:t>, choral music of Gregory Brown (Navona, 2015); </w:t>
      </w:r>
      <w:r w:rsidRPr="00B113FD">
        <w:rPr>
          <w:rFonts w:ascii="Crimson Text" w:eastAsia="Times New Roman" w:hAnsi="Crimson Text" w:cs="Times New Roman"/>
          <w:i/>
          <w:iCs/>
        </w:rPr>
        <w:t>Christmas Daybreak</w:t>
      </w:r>
      <w:r w:rsidRPr="00B113FD">
        <w:rPr>
          <w:rFonts w:ascii="Crimson Text" w:eastAsia="Times New Roman" w:hAnsi="Crimson Text" w:cs="Times New Roman"/>
        </w:rPr>
        <w:t> (Innova, 2011, with world premiere recordings of James MacMillan and Gabriel Jackson); </w:t>
      </w:r>
      <w:r w:rsidRPr="00B113FD">
        <w:rPr>
          <w:rFonts w:ascii="Crimson Text" w:eastAsia="Times New Roman" w:hAnsi="Crimson Text" w:cs="Times New Roman"/>
          <w:i/>
          <w:iCs/>
        </w:rPr>
        <w:t>I want to live</w:t>
      </w:r>
      <w:r w:rsidRPr="00B113FD">
        <w:rPr>
          <w:rFonts w:ascii="Crimson Text" w:eastAsia="Times New Roman" w:hAnsi="Crimson Text" w:cs="Times New Roman"/>
        </w:rPr>
        <w:t xml:space="preserve"> (Innova, 2011, with the complete to-date choral works for women by David Lang); and </w:t>
      </w:r>
      <w:r w:rsidRPr="00B113FD">
        <w:rPr>
          <w:rFonts w:ascii="Crimson Text" w:eastAsia="Times New Roman" w:hAnsi="Crimson Text" w:cs="Times New Roman"/>
          <w:i/>
          <w:iCs/>
        </w:rPr>
        <w:t>It is Time</w:t>
      </w:r>
      <w:r w:rsidRPr="00B113FD">
        <w:rPr>
          <w:rFonts w:ascii="Crimson Text" w:eastAsia="Times New Roman" w:hAnsi="Crimson Text" w:cs="Times New Roman"/>
        </w:rPr>
        <w:t xml:space="preserve"> (Navona, 2008, featuring music commissioned for our first Month of Moderns). The Crossing’s first recording was a collaboration with </w:t>
      </w:r>
      <w:proofErr w:type="spellStart"/>
      <w:r w:rsidRPr="00B113FD">
        <w:rPr>
          <w:rFonts w:ascii="Crimson Text" w:eastAsia="Times New Roman" w:hAnsi="Crimson Text" w:cs="Times New Roman"/>
        </w:rPr>
        <w:t>Piffaro</w:t>
      </w:r>
      <w:proofErr w:type="spellEnd"/>
      <w:r w:rsidRPr="00B113FD">
        <w:rPr>
          <w:rFonts w:ascii="Crimson Text" w:eastAsia="Times New Roman" w:hAnsi="Crimson Text" w:cs="Times New Roman"/>
        </w:rPr>
        <w:t>, The Renaissance Band: Kile Smith’s</w:t>
      </w:r>
      <w:r w:rsidRPr="00B113FD">
        <w:rPr>
          <w:rFonts w:ascii="Crimson Text" w:eastAsia="Times New Roman" w:hAnsi="Crimson Text" w:cs="Times New Roman"/>
          <w:i/>
          <w:iCs/>
        </w:rPr>
        <w:t xml:space="preserve"> Vespers</w:t>
      </w:r>
      <w:r w:rsidRPr="00B113FD">
        <w:rPr>
          <w:rFonts w:ascii="Crimson Text" w:eastAsia="Times New Roman" w:hAnsi="Crimson Text" w:cs="Times New Roman"/>
        </w:rPr>
        <w:t xml:space="preserve"> (Navona, 2009).</w:t>
      </w:r>
    </w:p>
    <w:p w14:paraId="61612BCD" w14:textId="0D789CD5" w:rsidR="00452CA7" w:rsidRPr="00B113FD" w:rsidRDefault="00452CA7" w:rsidP="00452CA7">
      <w:pPr>
        <w:shd w:val="clear" w:color="auto" w:fill="FFFFFF"/>
        <w:spacing w:before="100" w:beforeAutospacing="1"/>
        <w:rPr>
          <w:rFonts w:ascii="Crimson Text" w:eastAsia="Times New Roman" w:hAnsi="Crimson Text" w:cs="Times New Roman"/>
        </w:rPr>
      </w:pPr>
      <w:r w:rsidRPr="00B113FD">
        <w:rPr>
          <w:rFonts w:ascii="Crimson Text" w:eastAsia="Times New Roman" w:hAnsi="Crimson Text" w:cs="Times New Roman"/>
        </w:rPr>
        <w:t xml:space="preserve">The Crossing’s recordings have been reviewed by </w:t>
      </w:r>
      <w:r w:rsidRPr="00B113FD">
        <w:rPr>
          <w:rFonts w:ascii="Crimson Text" w:eastAsia="Times New Roman" w:hAnsi="Crimson Text" w:cs="Times New Roman"/>
          <w:i/>
          <w:iCs/>
        </w:rPr>
        <w:t>The New York Times, The New Yorker, Opera News, The Guardian, The Financial Times, The Philadelphia Inquirer, Gramophone, Fanfare,</w:t>
      </w:r>
      <w:r w:rsidRPr="00B113FD">
        <w:rPr>
          <w:rFonts w:ascii="Crimson Text" w:eastAsia="Times New Roman" w:hAnsi="Crimson Text" w:cs="Times New Roman"/>
        </w:rPr>
        <w:t> </w:t>
      </w:r>
      <w:r w:rsidRPr="00B113FD">
        <w:rPr>
          <w:rFonts w:ascii="Crimson Text" w:eastAsia="Times New Roman" w:hAnsi="Crimson Text" w:cs="Times New Roman"/>
          <w:i/>
          <w:iCs/>
        </w:rPr>
        <w:t>The Chicago Tribune</w:t>
      </w:r>
      <w:r w:rsidRPr="00B113FD">
        <w:rPr>
          <w:rFonts w:ascii="Crimson Text" w:eastAsia="Times New Roman" w:hAnsi="Crimson Text" w:cs="Times New Roman"/>
        </w:rPr>
        <w:t>, and many other journals. </w:t>
      </w:r>
      <w:r w:rsidRPr="00B113FD">
        <w:rPr>
          <w:rFonts w:ascii="Crimson Text" w:eastAsia="Times New Roman" w:hAnsi="Crimson Text" w:cs="Times New Roman"/>
          <w:i/>
          <w:iCs/>
        </w:rPr>
        <w:t> </w:t>
      </w:r>
    </w:p>
    <w:p w14:paraId="67DA39A0" w14:textId="77777777" w:rsidR="00452CA7" w:rsidRPr="00B113FD" w:rsidRDefault="00452CA7" w:rsidP="00452CA7">
      <w:pPr>
        <w:shd w:val="clear" w:color="auto" w:fill="FFFFFF"/>
        <w:rPr>
          <w:rFonts w:ascii="Crimson Text" w:eastAsia="Times New Roman" w:hAnsi="Crimson Text" w:cs="Times New Roman"/>
        </w:rPr>
      </w:pPr>
    </w:p>
    <w:p w14:paraId="39E1AD61" w14:textId="77777777" w:rsidR="00452CA7" w:rsidRPr="00B113FD" w:rsidRDefault="00452CA7" w:rsidP="00452CA7">
      <w:pPr>
        <w:shd w:val="clear" w:color="auto" w:fill="FFFFFF"/>
        <w:spacing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21C53E8D" w14:textId="77777777" w:rsidR="00452CA7" w:rsidRPr="00B113FD" w:rsidRDefault="00452CA7" w:rsidP="00452CA7">
      <w:pPr>
        <w:shd w:val="clear" w:color="auto" w:fill="FFFFFF"/>
        <w:spacing w:before="100" w:beforeAutospacing="1"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26FD78AC" w14:textId="77777777" w:rsidR="00452CA7" w:rsidRPr="00B113FD" w:rsidRDefault="00452CA7" w:rsidP="00452CA7">
      <w:pPr>
        <w:shd w:val="clear" w:color="auto" w:fill="FFFFFF"/>
        <w:spacing w:before="100" w:beforeAutospacing="1"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650B22F8" w14:textId="77777777" w:rsidR="00452CA7" w:rsidRPr="00B113FD" w:rsidRDefault="00452CA7" w:rsidP="00452CA7">
      <w:pPr>
        <w:shd w:val="clear" w:color="auto" w:fill="FFFFFF"/>
        <w:spacing w:before="100" w:beforeAutospacing="1" w:after="100" w:after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t> </w:t>
      </w:r>
    </w:p>
    <w:p w14:paraId="77495EAE" w14:textId="77777777" w:rsidR="00452CA7" w:rsidRPr="00B113FD" w:rsidRDefault="00452CA7" w:rsidP="00452CA7">
      <w:pPr>
        <w:shd w:val="clear" w:color="auto" w:fill="FFFFFF"/>
        <w:spacing w:before="100" w:beforeAutospacing="1" w:line="432" w:lineRule="atLeast"/>
        <w:rPr>
          <w:rFonts w:ascii="Crimson Text" w:eastAsia="Times New Roman" w:hAnsi="Crimson Text" w:cs="Times New Roman"/>
          <w:color w:val="1F1F1F"/>
          <w:sz w:val="26"/>
          <w:szCs w:val="26"/>
        </w:rPr>
      </w:pPr>
      <w:r w:rsidRPr="00B113FD">
        <w:rPr>
          <w:rFonts w:ascii="Crimson Text" w:eastAsia="Times New Roman" w:hAnsi="Crimson Text" w:cs="Times New Roman"/>
          <w:color w:val="1F1F1F"/>
          <w:sz w:val="26"/>
          <w:szCs w:val="26"/>
        </w:rPr>
        <w:lastRenderedPageBreak/>
        <w:t> </w:t>
      </w:r>
    </w:p>
    <w:p w14:paraId="54C22A34" w14:textId="77777777" w:rsidR="00452CA7" w:rsidRPr="00B113FD" w:rsidRDefault="00452CA7" w:rsidP="00452CA7">
      <w:pPr>
        <w:shd w:val="clear" w:color="auto" w:fill="FFFFFF"/>
        <w:spacing w:after="72" w:line="540" w:lineRule="atLeast"/>
        <w:outlineLvl w:val="1"/>
        <w:rPr>
          <w:rFonts w:ascii="Crimson Text" w:eastAsia="Times New Roman" w:hAnsi="Crimson Text" w:cs="Times New Roman"/>
          <w:sz w:val="35"/>
          <w:szCs w:val="35"/>
        </w:rPr>
      </w:pPr>
      <w:r w:rsidRPr="00B113FD">
        <w:rPr>
          <w:rFonts w:ascii="Crimson Text" w:eastAsia="Times New Roman" w:hAnsi="Crimson Text" w:cs="Times New Roman"/>
          <w:sz w:val="35"/>
          <w:szCs w:val="35"/>
        </w:rPr>
        <w:t>RECOGNITION</w:t>
      </w:r>
    </w:p>
    <w:p w14:paraId="37D9E36F" w14:textId="59C28885" w:rsidR="00452CA7" w:rsidRPr="00B113FD" w:rsidRDefault="00452CA7" w:rsidP="00452CA7">
      <w:pPr>
        <w:shd w:val="clear" w:color="auto" w:fill="FFFFFF"/>
        <w:spacing w:before="100" w:beforeAutospacing="1" w:after="100" w:afterAutospacing="1"/>
        <w:rPr>
          <w:rFonts w:ascii="Crimson Text" w:eastAsia="Times New Roman" w:hAnsi="Crimson Text" w:cs="Times New Roman"/>
        </w:rPr>
      </w:pPr>
      <w:bookmarkStart w:id="0" w:name="_GoBack"/>
      <w:r w:rsidRPr="00B113FD">
        <w:rPr>
          <w:rFonts w:ascii="Crimson Text" w:eastAsia="Times New Roman" w:hAnsi="Crimson Text" w:cs="Times New Roman"/>
        </w:rPr>
        <w:t>The Crossing, with Donald Nally, was the American Composers Forums’ 2017 Champion of New Music. The Crossing’s 2014 commission </w:t>
      </w:r>
      <w:r w:rsidRPr="00B113FD">
        <w:rPr>
          <w:rFonts w:ascii="Crimson Text" w:eastAsia="Times New Roman" w:hAnsi="Crimson Text" w:cs="Times New Roman"/>
          <w:i/>
          <w:iCs/>
        </w:rPr>
        <w:t>Sound from The Bench </w:t>
      </w:r>
      <w:r w:rsidRPr="00B113FD">
        <w:rPr>
          <w:rFonts w:ascii="Crimson Text" w:eastAsia="Times New Roman" w:hAnsi="Crimson Text" w:cs="Times New Roman"/>
        </w:rPr>
        <w:t xml:space="preserve">by Ted Hearne was named a 2018 Finalist for the Pulitzer Prize in Music. They were the recipient of the 2015 Margaret Hillis Award for Choral Excellence and have received three ASCAP Awards for Adventurous Programming, as well as the Dale </w:t>
      </w:r>
      <w:proofErr w:type="spellStart"/>
      <w:r w:rsidRPr="00B113FD">
        <w:rPr>
          <w:rFonts w:ascii="Crimson Text" w:eastAsia="Times New Roman" w:hAnsi="Crimson Text" w:cs="Times New Roman"/>
        </w:rPr>
        <w:t>Warland</w:t>
      </w:r>
      <w:proofErr w:type="spellEnd"/>
      <w:r w:rsidRPr="00B113FD">
        <w:rPr>
          <w:rFonts w:ascii="Crimson Text" w:eastAsia="Times New Roman" w:hAnsi="Crimson Text" w:cs="Times New Roman"/>
        </w:rPr>
        <w:t xml:space="preserve"> Singers Commission Award (with composer Joel Puckett) from Chorus America.</w:t>
      </w:r>
    </w:p>
    <w:p w14:paraId="3CF6EB4C" w14:textId="77777777" w:rsidR="00452CA7" w:rsidRPr="00B113FD" w:rsidRDefault="00452CA7" w:rsidP="00452CA7">
      <w:pPr>
        <w:shd w:val="clear" w:color="auto" w:fill="FFFFFF"/>
        <w:spacing w:before="100" w:beforeAutospacing="1"/>
        <w:rPr>
          <w:rFonts w:ascii="Crimson Text" w:eastAsia="Times New Roman" w:hAnsi="Crimson Text" w:cs="Times New Roman"/>
        </w:rPr>
      </w:pPr>
      <w:r w:rsidRPr="00B113FD">
        <w:rPr>
          <w:rFonts w:ascii="Crimson Text" w:eastAsia="Times New Roman" w:hAnsi="Crimson Text" w:cs="Times New Roman"/>
        </w:rPr>
        <w:t xml:space="preserve">Donald Nally was awarded the 2017 Michael Korn Award and the 2012 Louis </w:t>
      </w:r>
      <w:proofErr w:type="spellStart"/>
      <w:r w:rsidRPr="00B113FD">
        <w:rPr>
          <w:rFonts w:ascii="Crimson Text" w:eastAsia="Times New Roman" w:hAnsi="Crimson Text" w:cs="Times New Roman"/>
        </w:rPr>
        <w:t>Botto</w:t>
      </w:r>
      <w:proofErr w:type="spellEnd"/>
      <w:r w:rsidRPr="00B113FD">
        <w:rPr>
          <w:rFonts w:ascii="Crimson Text" w:eastAsia="Times New Roman" w:hAnsi="Crimson Text" w:cs="Times New Roman"/>
        </w:rPr>
        <w:t xml:space="preserve"> Award for Innovative Action and Entrepreneurial Zeal for his work with The Crossing.</w:t>
      </w:r>
    </w:p>
    <w:bookmarkEnd w:id="0"/>
    <w:p w14:paraId="3D3EA67C" w14:textId="77777777" w:rsidR="0034110B" w:rsidRPr="00B113FD" w:rsidRDefault="00B113FD"/>
    <w:sectPr w:rsidR="0034110B" w:rsidRPr="00B113FD" w:rsidSect="0014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A7"/>
    <w:rsid w:val="00140B01"/>
    <w:rsid w:val="00452CA7"/>
    <w:rsid w:val="00B113FD"/>
    <w:rsid w:val="00CD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9CF33"/>
  <w14:defaultImageDpi w14:val="32767"/>
  <w15:chartTrackingRefBased/>
  <w15:docId w15:val="{8341E84E-1BDE-F949-B7AC-1196600C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52CA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C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2C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2CA7"/>
    <w:rPr>
      <w:b/>
      <w:bCs/>
    </w:rPr>
  </w:style>
  <w:style w:type="character" w:styleId="Emphasis">
    <w:name w:val="Emphasis"/>
    <w:basedOn w:val="DefaultParagraphFont"/>
    <w:uiPriority w:val="20"/>
    <w:qFormat/>
    <w:rsid w:val="00452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4922">
      <w:bodyDiv w:val="1"/>
      <w:marLeft w:val="0"/>
      <w:marRight w:val="0"/>
      <w:marTop w:val="0"/>
      <w:marBottom w:val="0"/>
      <w:divBdr>
        <w:top w:val="none" w:sz="0" w:space="0" w:color="auto"/>
        <w:left w:val="none" w:sz="0" w:space="0" w:color="auto"/>
        <w:bottom w:val="none" w:sz="0" w:space="0" w:color="auto"/>
        <w:right w:val="none" w:sz="0" w:space="0" w:color="auto"/>
      </w:divBdr>
      <w:divsChild>
        <w:div w:id="189496331">
          <w:marLeft w:val="0"/>
          <w:marRight w:val="0"/>
          <w:marTop w:val="0"/>
          <w:marBottom w:val="0"/>
          <w:divBdr>
            <w:top w:val="none" w:sz="0" w:space="0" w:color="auto"/>
            <w:left w:val="none" w:sz="0" w:space="0" w:color="auto"/>
            <w:bottom w:val="none" w:sz="0" w:space="0" w:color="auto"/>
            <w:right w:val="none" w:sz="0" w:space="0" w:color="auto"/>
          </w:divBdr>
          <w:divsChild>
            <w:div w:id="928932407">
              <w:marLeft w:val="0"/>
              <w:marRight w:val="0"/>
              <w:marTop w:val="0"/>
              <w:marBottom w:val="0"/>
              <w:divBdr>
                <w:top w:val="none" w:sz="0" w:space="0" w:color="auto"/>
                <w:left w:val="none" w:sz="0" w:space="0" w:color="auto"/>
                <w:bottom w:val="none" w:sz="0" w:space="0" w:color="auto"/>
                <w:right w:val="none" w:sz="0" w:space="0" w:color="auto"/>
              </w:divBdr>
              <w:divsChild>
                <w:div w:id="236791125">
                  <w:marLeft w:val="0"/>
                  <w:marRight w:val="0"/>
                  <w:marTop w:val="100"/>
                  <w:marBottom w:val="100"/>
                  <w:divBdr>
                    <w:top w:val="none" w:sz="0" w:space="0" w:color="auto"/>
                    <w:left w:val="none" w:sz="0" w:space="0" w:color="auto"/>
                    <w:bottom w:val="none" w:sz="0" w:space="0" w:color="auto"/>
                    <w:right w:val="none" w:sz="0" w:space="0" w:color="auto"/>
                  </w:divBdr>
                  <w:divsChild>
                    <w:div w:id="1435593365">
                      <w:marLeft w:val="0"/>
                      <w:marRight w:val="0"/>
                      <w:marTop w:val="0"/>
                      <w:marBottom w:val="0"/>
                      <w:divBdr>
                        <w:top w:val="none" w:sz="0" w:space="0" w:color="auto"/>
                        <w:left w:val="none" w:sz="0" w:space="0" w:color="auto"/>
                        <w:bottom w:val="none" w:sz="0" w:space="0" w:color="auto"/>
                        <w:right w:val="none" w:sz="0" w:space="0" w:color="auto"/>
                      </w:divBdr>
                      <w:divsChild>
                        <w:div w:id="151414079">
                          <w:marLeft w:val="0"/>
                          <w:marRight w:val="0"/>
                          <w:marTop w:val="0"/>
                          <w:marBottom w:val="0"/>
                          <w:divBdr>
                            <w:top w:val="none" w:sz="0" w:space="0" w:color="auto"/>
                            <w:left w:val="none" w:sz="0" w:space="0" w:color="auto"/>
                            <w:bottom w:val="none" w:sz="0" w:space="0" w:color="auto"/>
                            <w:right w:val="none" w:sz="0" w:space="0" w:color="auto"/>
                          </w:divBdr>
                          <w:divsChild>
                            <w:div w:id="27608910">
                              <w:marLeft w:val="-255"/>
                              <w:marRight w:val="-255"/>
                              <w:marTop w:val="0"/>
                              <w:marBottom w:val="0"/>
                              <w:divBdr>
                                <w:top w:val="none" w:sz="0" w:space="0" w:color="auto"/>
                                <w:left w:val="none" w:sz="0" w:space="0" w:color="auto"/>
                                <w:bottom w:val="none" w:sz="0" w:space="0" w:color="auto"/>
                                <w:right w:val="none" w:sz="0" w:space="0" w:color="auto"/>
                              </w:divBdr>
                              <w:divsChild>
                                <w:div w:id="251092698">
                                  <w:marLeft w:val="0"/>
                                  <w:marRight w:val="0"/>
                                  <w:marTop w:val="0"/>
                                  <w:marBottom w:val="0"/>
                                  <w:divBdr>
                                    <w:top w:val="none" w:sz="0" w:space="0" w:color="auto"/>
                                    <w:left w:val="none" w:sz="0" w:space="0" w:color="auto"/>
                                    <w:bottom w:val="none" w:sz="0" w:space="0" w:color="auto"/>
                                    <w:right w:val="none" w:sz="0" w:space="0" w:color="auto"/>
                                  </w:divBdr>
                                  <w:divsChild>
                                    <w:div w:id="375394262">
                                      <w:marLeft w:val="0"/>
                                      <w:marRight w:val="0"/>
                                      <w:marTop w:val="0"/>
                                      <w:marBottom w:val="0"/>
                                      <w:divBdr>
                                        <w:top w:val="none" w:sz="0" w:space="0" w:color="auto"/>
                                        <w:left w:val="none" w:sz="0" w:space="0" w:color="auto"/>
                                        <w:bottom w:val="none" w:sz="0" w:space="0" w:color="auto"/>
                                        <w:right w:val="none" w:sz="0" w:space="0" w:color="auto"/>
                                      </w:divBdr>
                                      <w:divsChild>
                                        <w:div w:id="18107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120517">
          <w:marLeft w:val="0"/>
          <w:marRight w:val="0"/>
          <w:marTop w:val="0"/>
          <w:marBottom w:val="0"/>
          <w:divBdr>
            <w:top w:val="none" w:sz="0" w:space="0" w:color="auto"/>
            <w:left w:val="none" w:sz="0" w:space="0" w:color="auto"/>
            <w:bottom w:val="none" w:sz="0" w:space="0" w:color="auto"/>
            <w:right w:val="none" w:sz="0" w:space="0" w:color="auto"/>
          </w:divBdr>
          <w:divsChild>
            <w:div w:id="1500997979">
              <w:marLeft w:val="0"/>
              <w:marRight w:val="0"/>
              <w:marTop w:val="0"/>
              <w:marBottom w:val="0"/>
              <w:divBdr>
                <w:top w:val="none" w:sz="0" w:space="0" w:color="auto"/>
                <w:left w:val="none" w:sz="0" w:space="0" w:color="auto"/>
                <w:bottom w:val="none" w:sz="0" w:space="0" w:color="auto"/>
                <w:right w:val="none" w:sz="0" w:space="0" w:color="auto"/>
              </w:divBdr>
              <w:divsChild>
                <w:div w:id="1889536806">
                  <w:marLeft w:val="0"/>
                  <w:marRight w:val="0"/>
                  <w:marTop w:val="0"/>
                  <w:marBottom w:val="0"/>
                  <w:divBdr>
                    <w:top w:val="none" w:sz="0" w:space="0" w:color="auto"/>
                    <w:left w:val="none" w:sz="0" w:space="0" w:color="auto"/>
                    <w:bottom w:val="none" w:sz="0" w:space="0" w:color="auto"/>
                    <w:right w:val="none" w:sz="0" w:space="0" w:color="auto"/>
                  </w:divBdr>
                </w:div>
                <w:div w:id="1262101278">
                  <w:marLeft w:val="0"/>
                  <w:marRight w:val="0"/>
                  <w:marTop w:val="100"/>
                  <w:marBottom w:val="100"/>
                  <w:divBdr>
                    <w:top w:val="none" w:sz="0" w:space="0" w:color="auto"/>
                    <w:left w:val="none" w:sz="0" w:space="0" w:color="auto"/>
                    <w:bottom w:val="none" w:sz="0" w:space="0" w:color="auto"/>
                    <w:right w:val="none" w:sz="0" w:space="0" w:color="auto"/>
                  </w:divBdr>
                  <w:divsChild>
                    <w:div w:id="1185092174">
                      <w:marLeft w:val="0"/>
                      <w:marRight w:val="0"/>
                      <w:marTop w:val="0"/>
                      <w:marBottom w:val="0"/>
                      <w:divBdr>
                        <w:top w:val="none" w:sz="0" w:space="0" w:color="auto"/>
                        <w:left w:val="none" w:sz="0" w:space="0" w:color="auto"/>
                        <w:bottom w:val="none" w:sz="0" w:space="0" w:color="auto"/>
                        <w:right w:val="none" w:sz="0" w:space="0" w:color="auto"/>
                      </w:divBdr>
                      <w:divsChild>
                        <w:div w:id="352924180">
                          <w:marLeft w:val="0"/>
                          <w:marRight w:val="0"/>
                          <w:marTop w:val="0"/>
                          <w:marBottom w:val="0"/>
                          <w:divBdr>
                            <w:top w:val="none" w:sz="0" w:space="0" w:color="auto"/>
                            <w:left w:val="none" w:sz="0" w:space="0" w:color="auto"/>
                            <w:bottom w:val="none" w:sz="0" w:space="0" w:color="auto"/>
                            <w:right w:val="none" w:sz="0" w:space="0" w:color="auto"/>
                          </w:divBdr>
                          <w:divsChild>
                            <w:div w:id="1217232572">
                              <w:marLeft w:val="-255"/>
                              <w:marRight w:val="-255"/>
                              <w:marTop w:val="0"/>
                              <w:marBottom w:val="0"/>
                              <w:divBdr>
                                <w:top w:val="none" w:sz="0" w:space="0" w:color="auto"/>
                                <w:left w:val="none" w:sz="0" w:space="0" w:color="auto"/>
                                <w:bottom w:val="none" w:sz="0" w:space="0" w:color="auto"/>
                                <w:right w:val="none" w:sz="0" w:space="0" w:color="auto"/>
                              </w:divBdr>
                              <w:divsChild>
                                <w:div w:id="619264826">
                                  <w:marLeft w:val="0"/>
                                  <w:marRight w:val="0"/>
                                  <w:marTop w:val="0"/>
                                  <w:marBottom w:val="0"/>
                                  <w:divBdr>
                                    <w:top w:val="none" w:sz="0" w:space="0" w:color="auto"/>
                                    <w:left w:val="none" w:sz="0" w:space="0" w:color="auto"/>
                                    <w:bottom w:val="none" w:sz="0" w:space="0" w:color="auto"/>
                                    <w:right w:val="none" w:sz="0" w:space="0" w:color="auto"/>
                                  </w:divBdr>
                                  <w:divsChild>
                                    <w:div w:id="378013060">
                                      <w:marLeft w:val="0"/>
                                      <w:marRight w:val="0"/>
                                      <w:marTop w:val="0"/>
                                      <w:marBottom w:val="0"/>
                                      <w:divBdr>
                                        <w:top w:val="none" w:sz="0" w:space="0" w:color="auto"/>
                                        <w:left w:val="none" w:sz="0" w:space="0" w:color="auto"/>
                                        <w:bottom w:val="none" w:sz="0" w:space="0" w:color="auto"/>
                                        <w:right w:val="none" w:sz="0" w:space="0" w:color="auto"/>
                                      </w:divBdr>
                                      <w:divsChild>
                                        <w:div w:id="12561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807273">
          <w:marLeft w:val="0"/>
          <w:marRight w:val="0"/>
          <w:marTop w:val="0"/>
          <w:marBottom w:val="0"/>
          <w:divBdr>
            <w:top w:val="none" w:sz="0" w:space="0" w:color="auto"/>
            <w:left w:val="none" w:sz="0" w:space="0" w:color="auto"/>
            <w:bottom w:val="none" w:sz="0" w:space="0" w:color="auto"/>
            <w:right w:val="none" w:sz="0" w:space="0" w:color="auto"/>
          </w:divBdr>
          <w:divsChild>
            <w:div w:id="616715498">
              <w:marLeft w:val="0"/>
              <w:marRight w:val="0"/>
              <w:marTop w:val="0"/>
              <w:marBottom w:val="0"/>
              <w:divBdr>
                <w:top w:val="none" w:sz="0" w:space="0" w:color="auto"/>
                <w:left w:val="none" w:sz="0" w:space="0" w:color="auto"/>
                <w:bottom w:val="none" w:sz="0" w:space="0" w:color="auto"/>
                <w:right w:val="none" w:sz="0" w:space="0" w:color="auto"/>
              </w:divBdr>
              <w:divsChild>
                <w:div w:id="1291671803">
                  <w:marLeft w:val="0"/>
                  <w:marRight w:val="0"/>
                  <w:marTop w:val="100"/>
                  <w:marBottom w:val="100"/>
                  <w:divBdr>
                    <w:top w:val="none" w:sz="0" w:space="0" w:color="auto"/>
                    <w:left w:val="none" w:sz="0" w:space="0" w:color="auto"/>
                    <w:bottom w:val="none" w:sz="0" w:space="0" w:color="auto"/>
                    <w:right w:val="none" w:sz="0" w:space="0" w:color="auto"/>
                  </w:divBdr>
                  <w:divsChild>
                    <w:div w:id="870921996">
                      <w:marLeft w:val="0"/>
                      <w:marRight w:val="0"/>
                      <w:marTop w:val="0"/>
                      <w:marBottom w:val="0"/>
                      <w:divBdr>
                        <w:top w:val="none" w:sz="0" w:space="0" w:color="auto"/>
                        <w:left w:val="none" w:sz="0" w:space="0" w:color="auto"/>
                        <w:bottom w:val="none" w:sz="0" w:space="0" w:color="auto"/>
                        <w:right w:val="none" w:sz="0" w:space="0" w:color="auto"/>
                      </w:divBdr>
                      <w:divsChild>
                        <w:div w:id="1957373119">
                          <w:marLeft w:val="0"/>
                          <w:marRight w:val="0"/>
                          <w:marTop w:val="0"/>
                          <w:marBottom w:val="0"/>
                          <w:divBdr>
                            <w:top w:val="none" w:sz="0" w:space="0" w:color="auto"/>
                            <w:left w:val="none" w:sz="0" w:space="0" w:color="auto"/>
                            <w:bottom w:val="none" w:sz="0" w:space="0" w:color="auto"/>
                            <w:right w:val="none" w:sz="0" w:space="0" w:color="auto"/>
                          </w:divBdr>
                          <w:divsChild>
                            <w:div w:id="1120489047">
                              <w:marLeft w:val="-255"/>
                              <w:marRight w:val="-255"/>
                              <w:marTop w:val="0"/>
                              <w:marBottom w:val="0"/>
                              <w:divBdr>
                                <w:top w:val="none" w:sz="0" w:space="0" w:color="auto"/>
                                <w:left w:val="none" w:sz="0" w:space="0" w:color="auto"/>
                                <w:bottom w:val="none" w:sz="0" w:space="0" w:color="auto"/>
                                <w:right w:val="none" w:sz="0" w:space="0" w:color="auto"/>
                              </w:divBdr>
                              <w:divsChild>
                                <w:div w:id="1377660731">
                                  <w:marLeft w:val="0"/>
                                  <w:marRight w:val="0"/>
                                  <w:marTop w:val="0"/>
                                  <w:marBottom w:val="0"/>
                                  <w:divBdr>
                                    <w:top w:val="none" w:sz="0" w:space="0" w:color="auto"/>
                                    <w:left w:val="none" w:sz="0" w:space="0" w:color="auto"/>
                                    <w:bottom w:val="none" w:sz="0" w:space="0" w:color="auto"/>
                                    <w:right w:val="none" w:sz="0" w:space="0" w:color="auto"/>
                                  </w:divBdr>
                                  <w:divsChild>
                                    <w:div w:id="778257378">
                                      <w:marLeft w:val="0"/>
                                      <w:marRight w:val="0"/>
                                      <w:marTop w:val="0"/>
                                      <w:marBottom w:val="0"/>
                                      <w:divBdr>
                                        <w:top w:val="none" w:sz="0" w:space="0" w:color="auto"/>
                                        <w:left w:val="none" w:sz="0" w:space="0" w:color="auto"/>
                                        <w:bottom w:val="none" w:sz="0" w:space="0" w:color="auto"/>
                                        <w:right w:val="none" w:sz="0" w:space="0" w:color="auto"/>
                                      </w:divBdr>
                                      <w:divsChild>
                                        <w:div w:id="8385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1934">
          <w:marLeft w:val="0"/>
          <w:marRight w:val="0"/>
          <w:marTop w:val="0"/>
          <w:marBottom w:val="0"/>
          <w:divBdr>
            <w:top w:val="none" w:sz="0" w:space="0" w:color="auto"/>
            <w:left w:val="none" w:sz="0" w:space="0" w:color="auto"/>
            <w:bottom w:val="none" w:sz="0" w:space="0" w:color="auto"/>
            <w:right w:val="none" w:sz="0" w:space="0" w:color="auto"/>
          </w:divBdr>
          <w:divsChild>
            <w:div w:id="1345012206">
              <w:marLeft w:val="0"/>
              <w:marRight w:val="0"/>
              <w:marTop w:val="0"/>
              <w:marBottom w:val="0"/>
              <w:divBdr>
                <w:top w:val="none" w:sz="0" w:space="0" w:color="auto"/>
                <w:left w:val="none" w:sz="0" w:space="0" w:color="auto"/>
                <w:bottom w:val="none" w:sz="0" w:space="0" w:color="auto"/>
                <w:right w:val="none" w:sz="0" w:space="0" w:color="auto"/>
              </w:divBdr>
              <w:divsChild>
                <w:div w:id="823280824">
                  <w:marLeft w:val="0"/>
                  <w:marRight w:val="0"/>
                  <w:marTop w:val="0"/>
                  <w:marBottom w:val="0"/>
                  <w:divBdr>
                    <w:top w:val="none" w:sz="0" w:space="0" w:color="auto"/>
                    <w:left w:val="none" w:sz="0" w:space="0" w:color="auto"/>
                    <w:bottom w:val="none" w:sz="0" w:space="0" w:color="auto"/>
                    <w:right w:val="none" w:sz="0" w:space="0" w:color="auto"/>
                  </w:divBdr>
                </w:div>
                <w:div w:id="2132436220">
                  <w:marLeft w:val="0"/>
                  <w:marRight w:val="0"/>
                  <w:marTop w:val="100"/>
                  <w:marBottom w:val="100"/>
                  <w:divBdr>
                    <w:top w:val="none" w:sz="0" w:space="0" w:color="auto"/>
                    <w:left w:val="none" w:sz="0" w:space="0" w:color="auto"/>
                    <w:bottom w:val="none" w:sz="0" w:space="0" w:color="auto"/>
                    <w:right w:val="none" w:sz="0" w:space="0" w:color="auto"/>
                  </w:divBdr>
                  <w:divsChild>
                    <w:div w:id="799567536">
                      <w:marLeft w:val="0"/>
                      <w:marRight w:val="0"/>
                      <w:marTop w:val="0"/>
                      <w:marBottom w:val="0"/>
                      <w:divBdr>
                        <w:top w:val="none" w:sz="0" w:space="0" w:color="auto"/>
                        <w:left w:val="none" w:sz="0" w:space="0" w:color="auto"/>
                        <w:bottom w:val="none" w:sz="0" w:space="0" w:color="auto"/>
                        <w:right w:val="none" w:sz="0" w:space="0" w:color="auto"/>
                      </w:divBdr>
                      <w:divsChild>
                        <w:div w:id="1529683891">
                          <w:marLeft w:val="0"/>
                          <w:marRight w:val="0"/>
                          <w:marTop w:val="0"/>
                          <w:marBottom w:val="0"/>
                          <w:divBdr>
                            <w:top w:val="none" w:sz="0" w:space="0" w:color="auto"/>
                            <w:left w:val="none" w:sz="0" w:space="0" w:color="auto"/>
                            <w:bottom w:val="none" w:sz="0" w:space="0" w:color="auto"/>
                            <w:right w:val="none" w:sz="0" w:space="0" w:color="auto"/>
                          </w:divBdr>
                          <w:divsChild>
                            <w:div w:id="251554669">
                              <w:marLeft w:val="-255"/>
                              <w:marRight w:val="-255"/>
                              <w:marTop w:val="0"/>
                              <w:marBottom w:val="0"/>
                              <w:divBdr>
                                <w:top w:val="none" w:sz="0" w:space="0" w:color="auto"/>
                                <w:left w:val="none" w:sz="0" w:space="0" w:color="auto"/>
                                <w:bottom w:val="none" w:sz="0" w:space="0" w:color="auto"/>
                                <w:right w:val="none" w:sz="0" w:space="0" w:color="auto"/>
                              </w:divBdr>
                              <w:divsChild>
                                <w:div w:id="1292587408">
                                  <w:marLeft w:val="0"/>
                                  <w:marRight w:val="0"/>
                                  <w:marTop w:val="0"/>
                                  <w:marBottom w:val="0"/>
                                  <w:divBdr>
                                    <w:top w:val="none" w:sz="0" w:space="0" w:color="auto"/>
                                    <w:left w:val="none" w:sz="0" w:space="0" w:color="auto"/>
                                    <w:bottom w:val="none" w:sz="0" w:space="0" w:color="auto"/>
                                    <w:right w:val="none" w:sz="0" w:space="0" w:color="auto"/>
                                  </w:divBdr>
                                  <w:divsChild>
                                    <w:div w:id="300883628">
                                      <w:marLeft w:val="0"/>
                                      <w:marRight w:val="0"/>
                                      <w:marTop w:val="0"/>
                                      <w:marBottom w:val="0"/>
                                      <w:divBdr>
                                        <w:top w:val="none" w:sz="0" w:space="0" w:color="auto"/>
                                        <w:left w:val="none" w:sz="0" w:space="0" w:color="auto"/>
                                        <w:bottom w:val="none" w:sz="0" w:space="0" w:color="auto"/>
                                        <w:right w:val="none" w:sz="0" w:space="0" w:color="auto"/>
                                      </w:divBdr>
                                      <w:divsChild>
                                        <w:div w:id="16150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99854">
          <w:marLeft w:val="0"/>
          <w:marRight w:val="0"/>
          <w:marTop w:val="0"/>
          <w:marBottom w:val="0"/>
          <w:divBdr>
            <w:top w:val="none" w:sz="0" w:space="0" w:color="auto"/>
            <w:left w:val="none" w:sz="0" w:space="0" w:color="auto"/>
            <w:bottom w:val="none" w:sz="0" w:space="0" w:color="auto"/>
            <w:right w:val="none" w:sz="0" w:space="0" w:color="auto"/>
          </w:divBdr>
          <w:divsChild>
            <w:div w:id="1367943753">
              <w:marLeft w:val="0"/>
              <w:marRight w:val="0"/>
              <w:marTop w:val="0"/>
              <w:marBottom w:val="0"/>
              <w:divBdr>
                <w:top w:val="none" w:sz="0" w:space="0" w:color="auto"/>
                <w:left w:val="none" w:sz="0" w:space="0" w:color="auto"/>
                <w:bottom w:val="none" w:sz="0" w:space="0" w:color="auto"/>
                <w:right w:val="none" w:sz="0" w:space="0" w:color="auto"/>
              </w:divBdr>
              <w:divsChild>
                <w:div w:id="1892111985">
                  <w:marLeft w:val="0"/>
                  <w:marRight w:val="0"/>
                  <w:marTop w:val="100"/>
                  <w:marBottom w:val="100"/>
                  <w:divBdr>
                    <w:top w:val="none" w:sz="0" w:space="0" w:color="auto"/>
                    <w:left w:val="none" w:sz="0" w:space="0" w:color="auto"/>
                    <w:bottom w:val="none" w:sz="0" w:space="0" w:color="auto"/>
                    <w:right w:val="none" w:sz="0" w:space="0" w:color="auto"/>
                  </w:divBdr>
                  <w:divsChild>
                    <w:div w:id="985819550">
                      <w:marLeft w:val="0"/>
                      <w:marRight w:val="0"/>
                      <w:marTop w:val="0"/>
                      <w:marBottom w:val="0"/>
                      <w:divBdr>
                        <w:top w:val="none" w:sz="0" w:space="0" w:color="auto"/>
                        <w:left w:val="none" w:sz="0" w:space="0" w:color="auto"/>
                        <w:bottom w:val="none" w:sz="0" w:space="0" w:color="auto"/>
                        <w:right w:val="none" w:sz="0" w:space="0" w:color="auto"/>
                      </w:divBdr>
                      <w:divsChild>
                        <w:div w:id="2074424642">
                          <w:marLeft w:val="0"/>
                          <w:marRight w:val="0"/>
                          <w:marTop w:val="0"/>
                          <w:marBottom w:val="0"/>
                          <w:divBdr>
                            <w:top w:val="none" w:sz="0" w:space="0" w:color="auto"/>
                            <w:left w:val="none" w:sz="0" w:space="0" w:color="auto"/>
                            <w:bottom w:val="none" w:sz="0" w:space="0" w:color="auto"/>
                            <w:right w:val="none" w:sz="0" w:space="0" w:color="auto"/>
                          </w:divBdr>
                          <w:divsChild>
                            <w:div w:id="1087072450">
                              <w:marLeft w:val="-255"/>
                              <w:marRight w:val="-255"/>
                              <w:marTop w:val="0"/>
                              <w:marBottom w:val="0"/>
                              <w:divBdr>
                                <w:top w:val="none" w:sz="0" w:space="0" w:color="auto"/>
                                <w:left w:val="none" w:sz="0" w:space="0" w:color="auto"/>
                                <w:bottom w:val="none" w:sz="0" w:space="0" w:color="auto"/>
                                <w:right w:val="none" w:sz="0" w:space="0" w:color="auto"/>
                              </w:divBdr>
                              <w:divsChild>
                                <w:div w:id="761486771">
                                  <w:marLeft w:val="0"/>
                                  <w:marRight w:val="0"/>
                                  <w:marTop w:val="0"/>
                                  <w:marBottom w:val="0"/>
                                  <w:divBdr>
                                    <w:top w:val="none" w:sz="0" w:space="0" w:color="auto"/>
                                    <w:left w:val="none" w:sz="0" w:space="0" w:color="auto"/>
                                    <w:bottom w:val="none" w:sz="0" w:space="0" w:color="auto"/>
                                    <w:right w:val="none" w:sz="0" w:space="0" w:color="auto"/>
                                  </w:divBdr>
                                  <w:divsChild>
                                    <w:div w:id="1088620916">
                                      <w:marLeft w:val="0"/>
                                      <w:marRight w:val="0"/>
                                      <w:marTop w:val="0"/>
                                      <w:marBottom w:val="0"/>
                                      <w:divBdr>
                                        <w:top w:val="none" w:sz="0" w:space="0" w:color="auto"/>
                                        <w:left w:val="none" w:sz="0" w:space="0" w:color="auto"/>
                                        <w:bottom w:val="none" w:sz="0" w:space="0" w:color="auto"/>
                                        <w:right w:val="none" w:sz="0" w:space="0" w:color="auto"/>
                                      </w:divBdr>
                                      <w:divsChild>
                                        <w:div w:id="8590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91182">
          <w:marLeft w:val="0"/>
          <w:marRight w:val="0"/>
          <w:marTop w:val="0"/>
          <w:marBottom w:val="0"/>
          <w:divBdr>
            <w:top w:val="none" w:sz="0" w:space="0" w:color="auto"/>
            <w:left w:val="none" w:sz="0" w:space="0" w:color="auto"/>
            <w:bottom w:val="none" w:sz="0" w:space="0" w:color="auto"/>
            <w:right w:val="none" w:sz="0" w:space="0" w:color="auto"/>
          </w:divBdr>
          <w:divsChild>
            <w:div w:id="1384213008">
              <w:marLeft w:val="0"/>
              <w:marRight w:val="0"/>
              <w:marTop w:val="0"/>
              <w:marBottom w:val="0"/>
              <w:divBdr>
                <w:top w:val="none" w:sz="0" w:space="0" w:color="auto"/>
                <w:left w:val="none" w:sz="0" w:space="0" w:color="auto"/>
                <w:bottom w:val="none" w:sz="0" w:space="0" w:color="auto"/>
                <w:right w:val="none" w:sz="0" w:space="0" w:color="auto"/>
              </w:divBdr>
              <w:divsChild>
                <w:div w:id="28260493">
                  <w:marLeft w:val="0"/>
                  <w:marRight w:val="0"/>
                  <w:marTop w:val="0"/>
                  <w:marBottom w:val="0"/>
                  <w:divBdr>
                    <w:top w:val="none" w:sz="0" w:space="0" w:color="auto"/>
                    <w:left w:val="none" w:sz="0" w:space="0" w:color="auto"/>
                    <w:bottom w:val="none" w:sz="0" w:space="0" w:color="auto"/>
                    <w:right w:val="none" w:sz="0" w:space="0" w:color="auto"/>
                  </w:divBdr>
                </w:div>
                <w:div w:id="322508977">
                  <w:marLeft w:val="0"/>
                  <w:marRight w:val="0"/>
                  <w:marTop w:val="100"/>
                  <w:marBottom w:val="100"/>
                  <w:divBdr>
                    <w:top w:val="none" w:sz="0" w:space="0" w:color="auto"/>
                    <w:left w:val="none" w:sz="0" w:space="0" w:color="auto"/>
                    <w:bottom w:val="none" w:sz="0" w:space="0" w:color="auto"/>
                    <w:right w:val="none" w:sz="0" w:space="0" w:color="auto"/>
                  </w:divBdr>
                  <w:divsChild>
                    <w:div w:id="186989713">
                      <w:marLeft w:val="0"/>
                      <w:marRight w:val="0"/>
                      <w:marTop w:val="0"/>
                      <w:marBottom w:val="0"/>
                      <w:divBdr>
                        <w:top w:val="none" w:sz="0" w:space="0" w:color="auto"/>
                        <w:left w:val="none" w:sz="0" w:space="0" w:color="auto"/>
                        <w:bottom w:val="none" w:sz="0" w:space="0" w:color="auto"/>
                        <w:right w:val="none" w:sz="0" w:space="0" w:color="auto"/>
                      </w:divBdr>
                      <w:divsChild>
                        <w:div w:id="750925868">
                          <w:marLeft w:val="0"/>
                          <w:marRight w:val="0"/>
                          <w:marTop w:val="0"/>
                          <w:marBottom w:val="0"/>
                          <w:divBdr>
                            <w:top w:val="none" w:sz="0" w:space="0" w:color="auto"/>
                            <w:left w:val="none" w:sz="0" w:space="0" w:color="auto"/>
                            <w:bottom w:val="none" w:sz="0" w:space="0" w:color="auto"/>
                            <w:right w:val="none" w:sz="0" w:space="0" w:color="auto"/>
                          </w:divBdr>
                          <w:divsChild>
                            <w:div w:id="1421221381">
                              <w:marLeft w:val="-255"/>
                              <w:marRight w:val="-255"/>
                              <w:marTop w:val="0"/>
                              <w:marBottom w:val="0"/>
                              <w:divBdr>
                                <w:top w:val="none" w:sz="0" w:space="0" w:color="auto"/>
                                <w:left w:val="none" w:sz="0" w:space="0" w:color="auto"/>
                                <w:bottom w:val="none" w:sz="0" w:space="0" w:color="auto"/>
                                <w:right w:val="none" w:sz="0" w:space="0" w:color="auto"/>
                              </w:divBdr>
                              <w:divsChild>
                                <w:div w:id="1531843070">
                                  <w:marLeft w:val="0"/>
                                  <w:marRight w:val="0"/>
                                  <w:marTop w:val="0"/>
                                  <w:marBottom w:val="0"/>
                                  <w:divBdr>
                                    <w:top w:val="none" w:sz="0" w:space="0" w:color="auto"/>
                                    <w:left w:val="none" w:sz="0" w:space="0" w:color="auto"/>
                                    <w:bottom w:val="none" w:sz="0" w:space="0" w:color="auto"/>
                                    <w:right w:val="none" w:sz="0" w:space="0" w:color="auto"/>
                                  </w:divBdr>
                                  <w:divsChild>
                                    <w:div w:id="1224756171">
                                      <w:marLeft w:val="0"/>
                                      <w:marRight w:val="0"/>
                                      <w:marTop w:val="0"/>
                                      <w:marBottom w:val="0"/>
                                      <w:divBdr>
                                        <w:top w:val="none" w:sz="0" w:space="0" w:color="auto"/>
                                        <w:left w:val="none" w:sz="0" w:space="0" w:color="auto"/>
                                        <w:bottom w:val="none" w:sz="0" w:space="0" w:color="auto"/>
                                        <w:right w:val="none" w:sz="0" w:space="0" w:color="auto"/>
                                      </w:divBdr>
                                      <w:divsChild>
                                        <w:div w:id="3578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745062">
          <w:marLeft w:val="0"/>
          <w:marRight w:val="0"/>
          <w:marTop w:val="0"/>
          <w:marBottom w:val="0"/>
          <w:divBdr>
            <w:top w:val="none" w:sz="0" w:space="0" w:color="auto"/>
            <w:left w:val="none" w:sz="0" w:space="0" w:color="auto"/>
            <w:bottom w:val="none" w:sz="0" w:space="0" w:color="auto"/>
            <w:right w:val="none" w:sz="0" w:space="0" w:color="auto"/>
          </w:divBdr>
          <w:divsChild>
            <w:div w:id="1741519991">
              <w:marLeft w:val="0"/>
              <w:marRight w:val="0"/>
              <w:marTop w:val="0"/>
              <w:marBottom w:val="0"/>
              <w:divBdr>
                <w:top w:val="none" w:sz="0" w:space="0" w:color="auto"/>
                <w:left w:val="none" w:sz="0" w:space="0" w:color="auto"/>
                <w:bottom w:val="none" w:sz="0" w:space="0" w:color="auto"/>
                <w:right w:val="none" w:sz="0" w:space="0" w:color="auto"/>
              </w:divBdr>
              <w:divsChild>
                <w:div w:id="1546715469">
                  <w:marLeft w:val="0"/>
                  <w:marRight w:val="0"/>
                  <w:marTop w:val="100"/>
                  <w:marBottom w:val="100"/>
                  <w:divBdr>
                    <w:top w:val="none" w:sz="0" w:space="0" w:color="auto"/>
                    <w:left w:val="none" w:sz="0" w:space="0" w:color="auto"/>
                    <w:bottom w:val="none" w:sz="0" w:space="0" w:color="auto"/>
                    <w:right w:val="none" w:sz="0" w:space="0" w:color="auto"/>
                  </w:divBdr>
                  <w:divsChild>
                    <w:div w:id="1348798026">
                      <w:marLeft w:val="0"/>
                      <w:marRight w:val="0"/>
                      <w:marTop w:val="0"/>
                      <w:marBottom w:val="0"/>
                      <w:divBdr>
                        <w:top w:val="none" w:sz="0" w:space="0" w:color="auto"/>
                        <w:left w:val="none" w:sz="0" w:space="0" w:color="auto"/>
                        <w:bottom w:val="none" w:sz="0" w:space="0" w:color="auto"/>
                        <w:right w:val="none" w:sz="0" w:space="0" w:color="auto"/>
                      </w:divBdr>
                      <w:divsChild>
                        <w:div w:id="1378311877">
                          <w:marLeft w:val="0"/>
                          <w:marRight w:val="0"/>
                          <w:marTop w:val="0"/>
                          <w:marBottom w:val="0"/>
                          <w:divBdr>
                            <w:top w:val="none" w:sz="0" w:space="0" w:color="auto"/>
                            <w:left w:val="none" w:sz="0" w:space="0" w:color="auto"/>
                            <w:bottom w:val="none" w:sz="0" w:space="0" w:color="auto"/>
                            <w:right w:val="none" w:sz="0" w:space="0" w:color="auto"/>
                          </w:divBdr>
                          <w:divsChild>
                            <w:div w:id="631518043">
                              <w:marLeft w:val="-255"/>
                              <w:marRight w:val="-255"/>
                              <w:marTop w:val="0"/>
                              <w:marBottom w:val="0"/>
                              <w:divBdr>
                                <w:top w:val="none" w:sz="0" w:space="0" w:color="auto"/>
                                <w:left w:val="none" w:sz="0" w:space="0" w:color="auto"/>
                                <w:bottom w:val="none" w:sz="0" w:space="0" w:color="auto"/>
                                <w:right w:val="none" w:sz="0" w:space="0" w:color="auto"/>
                              </w:divBdr>
                              <w:divsChild>
                                <w:div w:id="1871724409">
                                  <w:marLeft w:val="0"/>
                                  <w:marRight w:val="0"/>
                                  <w:marTop w:val="0"/>
                                  <w:marBottom w:val="0"/>
                                  <w:divBdr>
                                    <w:top w:val="none" w:sz="0" w:space="0" w:color="auto"/>
                                    <w:left w:val="none" w:sz="0" w:space="0" w:color="auto"/>
                                    <w:bottom w:val="none" w:sz="0" w:space="0" w:color="auto"/>
                                    <w:right w:val="none" w:sz="0" w:space="0" w:color="auto"/>
                                  </w:divBdr>
                                  <w:divsChild>
                                    <w:div w:id="1604073295">
                                      <w:marLeft w:val="0"/>
                                      <w:marRight w:val="0"/>
                                      <w:marTop w:val="0"/>
                                      <w:marBottom w:val="0"/>
                                      <w:divBdr>
                                        <w:top w:val="none" w:sz="0" w:space="0" w:color="auto"/>
                                        <w:left w:val="none" w:sz="0" w:space="0" w:color="auto"/>
                                        <w:bottom w:val="none" w:sz="0" w:space="0" w:color="auto"/>
                                        <w:right w:val="none" w:sz="0" w:space="0" w:color="auto"/>
                                      </w:divBdr>
                                      <w:divsChild>
                                        <w:div w:id="13528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iara.crossingchoir.org/" TargetMode="External"/><Relationship Id="rId5" Type="http://schemas.openxmlformats.org/officeDocument/2006/relationships/hyperlink" Target="https://www.crossingchoir.org/jeff-quartets" TargetMode="External"/><Relationship Id="rId4" Type="http://schemas.openxmlformats.org/officeDocument/2006/relationships/hyperlink" Target="https://www.crossingchoir.org/sevenrespon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Nally</dc:creator>
  <cp:keywords/>
  <dc:description/>
  <cp:lastModifiedBy>Kevin Vondrak</cp:lastModifiedBy>
  <cp:revision>2</cp:revision>
  <dcterms:created xsi:type="dcterms:W3CDTF">2019-08-02T21:30:00Z</dcterms:created>
  <dcterms:modified xsi:type="dcterms:W3CDTF">2019-08-02T21:30:00Z</dcterms:modified>
</cp:coreProperties>
</file>